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FC5" w:rsidRDefault="00B12FC5" w:rsidP="00B12FC5">
      <w:pPr>
        <w:shd w:val="clear" w:color="auto" w:fill="FFFFFF"/>
        <w:spacing w:after="0" w:line="240" w:lineRule="auto"/>
        <w:jc w:val="center"/>
        <w:outlineLvl w:val="1"/>
        <w:rPr>
          <w:rFonts w:ascii="Open Sans" w:eastAsia="Times New Roman" w:hAnsi="Open Sans" w:cs="Times New Roman"/>
          <w:color w:val="444444"/>
          <w:sz w:val="24"/>
          <w:szCs w:val="24"/>
          <w:lang w:eastAsia="fr-FR"/>
        </w:rPr>
      </w:pPr>
      <w:r w:rsidRPr="00B12FC5">
        <w:rPr>
          <w:rFonts w:ascii="Open Sans" w:eastAsia="Times New Roman" w:hAnsi="Open Sans" w:cs="Times New Roman"/>
          <w:color w:val="444444"/>
          <w:sz w:val="24"/>
          <w:szCs w:val="24"/>
          <w:lang w:eastAsia="fr-FR"/>
        </w:rPr>
        <w:t xml:space="preserve">Cinquième Conférence scientifique de </w:t>
      </w:r>
      <w:proofErr w:type="spellStart"/>
      <w:r w:rsidRPr="00B12FC5">
        <w:rPr>
          <w:rFonts w:ascii="Open Sans" w:eastAsia="Times New Roman" w:hAnsi="Open Sans" w:cs="Times New Roman"/>
          <w:color w:val="444444"/>
          <w:sz w:val="24"/>
          <w:szCs w:val="24"/>
          <w:lang w:eastAsia="fr-FR"/>
        </w:rPr>
        <w:t>AfHEA</w:t>
      </w:r>
      <w:proofErr w:type="spellEnd"/>
      <w:r>
        <w:rPr>
          <w:rFonts w:ascii="Open Sans" w:eastAsia="Times New Roman" w:hAnsi="Open Sans" w:cs="Times New Roman"/>
          <w:color w:val="444444"/>
          <w:sz w:val="24"/>
          <w:szCs w:val="24"/>
          <w:lang w:eastAsia="fr-FR"/>
        </w:rPr>
        <w:t xml:space="preserve"> </w:t>
      </w:r>
      <w:r>
        <w:rPr>
          <w:rFonts w:ascii="Open Sans" w:hAnsi="Open Sans"/>
          <w:color w:val="444444"/>
          <w:sz w:val="21"/>
          <w:szCs w:val="21"/>
          <w:shd w:val="clear" w:color="auto" w:fill="FFFFFF"/>
        </w:rPr>
        <w:t>sur le thème général « </w:t>
      </w:r>
      <w:r>
        <w:rPr>
          <w:rStyle w:val="lev"/>
          <w:rFonts w:ascii="Open Sans" w:hAnsi="Open Sans"/>
          <w:color w:val="444444"/>
          <w:sz w:val="21"/>
          <w:szCs w:val="21"/>
          <w:shd w:val="clear" w:color="auto" w:fill="FFFFFF"/>
        </w:rPr>
        <w:t>Garantir l’accès aux Soins de Santé Primaires (</w:t>
      </w:r>
      <w:r w:rsidRPr="008F20D2">
        <w:rPr>
          <w:rStyle w:val="Accentuation"/>
          <w:rFonts w:ascii="Open Sans" w:hAnsi="Open Sans"/>
          <w:b/>
          <w:bCs/>
          <w:sz w:val="21"/>
          <w:szCs w:val="21"/>
          <w:shd w:val="clear" w:color="auto" w:fill="FFFFFF"/>
        </w:rPr>
        <w:t>SSP</w:t>
      </w:r>
      <w:r w:rsidRPr="008F20D2">
        <w:rPr>
          <w:rStyle w:val="lev"/>
          <w:rFonts w:ascii="Open Sans" w:hAnsi="Open Sans"/>
          <w:sz w:val="21"/>
          <w:szCs w:val="21"/>
          <w:shd w:val="clear" w:color="auto" w:fill="FFFFFF"/>
        </w:rPr>
        <w:t>)</w:t>
      </w:r>
      <w:r>
        <w:rPr>
          <w:rStyle w:val="lev"/>
          <w:rFonts w:ascii="Open Sans" w:hAnsi="Open Sans"/>
          <w:color w:val="444444"/>
          <w:sz w:val="21"/>
          <w:szCs w:val="21"/>
          <w:shd w:val="clear" w:color="auto" w:fill="FFFFFF"/>
        </w:rPr>
        <w:t xml:space="preserve"> pour tous: base pour la Couverture Sanitaire Universelle (CSU) en Afrique »</w:t>
      </w:r>
      <w:r w:rsidRPr="00B12FC5">
        <w:rPr>
          <w:rFonts w:ascii="Open Sans" w:eastAsia="Times New Roman" w:hAnsi="Open Sans" w:cs="Times New Roman"/>
          <w:color w:val="444444"/>
          <w:sz w:val="24"/>
          <w:szCs w:val="24"/>
          <w:lang w:eastAsia="fr-FR"/>
        </w:rPr>
        <w:t xml:space="preserve"> à Accra, au Ghana, du 11 au 14 Mars 2019</w:t>
      </w:r>
    </w:p>
    <w:p w:rsidR="00986492" w:rsidRPr="00B12FC5" w:rsidRDefault="00986492" w:rsidP="00B12FC5">
      <w:pPr>
        <w:shd w:val="clear" w:color="auto" w:fill="FFFFFF"/>
        <w:spacing w:after="0" w:line="240" w:lineRule="auto"/>
        <w:jc w:val="center"/>
        <w:outlineLvl w:val="1"/>
        <w:rPr>
          <w:rFonts w:ascii="Open Sans" w:eastAsia="Times New Roman" w:hAnsi="Open Sans" w:cs="Times New Roman"/>
          <w:color w:val="444444"/>
          <w:sz w:val="24"/>
          <w:szCs w:val="24"/>
          <w:lang w:eastAsia="fr-FR"/>
        </w:rPr>
      </w:pPr>
    </w:p>
    <w:p w:rsidR="00B12FC5" w:rsidRDefault="00986492" w:rsidP="00986492">
      <w:pPr>
        <w:shd w:val="clear" w:color="auto" w:fill="FFFFFF"/>
        <w:spacing w:after="0" w:line="240" w:lineRule="auto"/>
        <w:jc w:val="center"/>
        <w:rPr>
          <w:rFonts w:ascii="Open Sans" w:hAnsi="Open Sans"/>
          <w:color w:val="444444"/>
          <w:sz w:val="21"/>
          <w:szCs w:val="21"/>
          <w:u w:val="single"/>
          <w:shd w:val="clear" w:color="auto" w:fill="FFFFFF"/>
        </w:rPr>
      </w:pPr>
      <w:r>
        <w:rPr>
          <w:rStyle w:val="lev"/>
          <w:rFonts w:ascii="Open Sans" w:hAnsi="Open Sans"/>
          <w:color w:val="444444"/>
          <w:sz w:val="21"/>
          <w:szCs w:val="21"/>
          <w:u w:val="single"/>
          <w:shd w:val="clear" w:color="auto" w:fill="FFFFFF"/>
        </w:rPr>
        <w:t>Sous-thème 3:</w:t>
      </w:r>
      <w:r>
        <w:rPr>
          <w:rFonts w:ascii="Open Sans" w:hAnsi="Open Sans"/>
          <w:color w:val="444444"/>
          <w:sz w:val="21"/>
          <w:szCs w:val="21"/>
          <w:u w:val="single"/>
          <w:shd w:val="clear" w:color="auto" w:fill="FFFFFF"/>
        </w:rPr>
        <w:t> Financement des soins de santé primaires et des soins de santé:</w:t>
      </w:r>
    </w:p>
    <w:p w:rsidR="00986492" w:rsidRDefault="00986492" w:rsidP="00986492">
      <w:pPr>
        <w:shd w:val="clear" w:color="auto" w:fill="FFFFFF"/>
        <w:spacing w:after="0" w:line="240" w:lineRule="auto"/>
        <w:jc w:val="center"/>
        <w:rPr>
          <w:rFonts w:ascii="Open Sans" w:hAnsi="Open Sans"/>
          <w:color w:val="444444"/>
          <w:sz w:val="21"/>
          <w:szCs w:val="21"/>
          <w:u w:val="single"/>
          <w:shd w:val="clear" w:color="auto" w:fill="FFFFFF"/>
        </w:rPr>
      </w:pPr>
    </w:p>
    <w:p w:rsidR="00986492" w:rsidRDefault="00986492" w:rsidP="00986492">
      <w:pPr>
        <w:shd w:val="clear" w:color="auto" w:fill="FFFFFF"/>
        <w:spacing w:after="0" w:line="240" w:lineRule="auto"/>
        <w:jc w:val="center"/>
        <w:rPr>
          <w:rFonts w:ascii="Georgia" w:eastAsia="Times New Roman" w:hAnsi="Georgia" w:cs="Arial"/>
          <w:color w:val="282828"/>
          <w:sz w:val="29"/>
          <w:szCs w:val="29"/>
          <w:bdr w:val="none" w:sz="0" w:space="0" w:color="auto" w:frame="1"/>
          <w:lang w:eastAsia="fr-FR"/>
        </w:rPr>
      </w:pPr>
      <w:r>
        <w:rPr>
          <w:rFonts w:ascii="Georgia" w:eastAsia="Times New Roman" w:hAnsi="Georgia" w:cs="Arial"/>
          <w:color w:val="282828"/>
          <w:sz w:val="29"/>
          <w:szCs w:val="29"/>
          <w:bdr w:val="none" w:sz="0" w:space="0" w:color="auto" w:frame="1"/>
          <w:lang w:eastAsia="fr-FR"/>
        </w:rPr>
        <w:t>Titre</w:t>
      </w:r>
    </w:p>
    <w:p w:rsidR="00C42731" w:rsidRDefault="00C42731" w:rsidP="00986492">
      <w:pPr>
        <w:shd w:val="clear" w:color="auto" w:fill="FFFFFF"/>
        <w:spacing w:after="0" w:line="240" w:lineRule="auto"/>
        <w:jc w:val="center"/>
        <w:rPr>
          <w:rFonts w:ascii="Georgia" w:eastAsia="Times New Roman" w:hAnsi="Georgia" w:cs="Arial"/>
          <w:color w:val="282828"/>
          <w:sz w:val="29"/>
          <w:szCs w:val="29"/>
          <w:bdr w:val="none" w:sz="0" w:space="0" w:color="auto" w:frame="1"/>
          <w:lang w:eastAsia="fr-FR"/>
        </w:rPr>
      </w:pPr>
      <w:r w:rsidRPr="00C42731">
        <w:rPr>
          <w:rFonts w:ascii="Georgia" w:eastAsia="Times New Roman" w:hAnsi="Georgia" w:cs="Arial"/>
          <w:color w:val="282828"/>
          <w:sz w:val="29"/>
          <w:szCs w:val="29"/>
          <w:bdr w:val="none" w:sz="0" w:space="0" w:color="auto" w:frame="1"/>
          <w:lang w:eastAsia="fr-FR"/>
        </w:rPr>
        <w:t>Mutuelles de santé et financement des dépenses de santé au sein des familles au pays Gouro en Côte d’Ivoire</w:t>
      </w:r>
    </w:p>
    <w:p w:rsidR="00986492" w:rsidRPr="00C42731" w:rsidRDefault="00986492" w:rsidP="00986492">
      <w:pPr>
        <w:shd w:val="clear" w:color="auto" w:fill="FFFFFF"/>
        <w:spacing w:after="0" w:line="240" w:lineRule="auto"/>
        <w:jc w:val="center"/>
        <w:rPr>
          <w:rFonts w:ascii="Georgia" w:eastAsia="Times New Roman" w:hAnsi="Georgia" w:cs="Arial"/>
          <w:color w:val="282828"/>
          <w:sz w:val="29"/>
          <w:szCs w:val="29"/>
          <w:bdr w:val="none" w:sz="0" w:space="0" w:color="auto" w:frame="1"/>
          <w:lang w:eastAsia="fr-FR"/>
        </w:rPr>
      </w:pPr>
      <w:r>
        <w:rPr>
          <w:rFonts w:ascii="Georgia" w:eastAsia="Times New Roman" w:hAnsi="Georgia" w:cs="Arial"/>
          <w:color w:val="282828"/>
          <w:sz w:val="29"/>
          <w:szCs w:val="29"/>
          <w:bdr w:val="none" w:sz="0" w:space="0" w:color="auto" w:frame="1"/>
          <w:lang w:eastAsia="fr-FR"/>
        </w:rPr>
        <w:t>Par</w:t>
      </w:r>
    </w:p>
    <w:p w:rsidR="00246039" w:rsidRDefault="00C42731" w:rsidP="00C42731">
      <w:pPr>
        <w:shd w:val="clear" w:color="auto" w:fill="FFFFFF"/>
        <w:spacing w:after="0" w:line="240" w:lineRule="auto"/>
        <w:jc w:val="center"/>
        <w:rPr>
          <w:rFonts w:ascii="Arial" w:eastAsia="Times New Roman" w:hAnsi="Arial" w:cs="Arial"/>
          <w:color w:val="282828"/>
          <w:sz w:val="23"/>
          <w:szCs w:val="23"/>
          <w:bdr w:val="none" w:sz="0" w:space="0" w:color="auto" w:frame="1"/>
          <w:lang w:eastAsia="fr-FR"/>
        </w:rPr>
      </w:pPr>
      <w:r w:rsidRPr="00C42731">
        <w:rPr>
          <w:rFonts w:ascii="Arial" w:eastAsia="Times New Roman" w:hAnsi="Arial" w:cs="Arial"/>
          <w:color w:val="282828"/>
          <w:sz w:val="23"/>
          <w:szCs w:val="23"/>
          <w:bdr w:val="none" w:sz="0" w:space="0" w:color="auto" w:frame="1"/>
          <w:lang w:eastAsia="fr-FR"/>
        </w:rPr>
        <w:t> Baudelaire Ange BATE</w:t>
      </w:r>
      <w:r w:rsidR="00986492">
        <w:rPr>
          <w:rFonts w:ascii="Arial" w:eastAsia="Times New Roman" w:hAnsi="Arial" w:cs="Arial"/>
          <w:color w:val="282828"/>
          <w:sz w:val="23"/>
          <w:szCs w:val="23"/>
          <w:bdr w:val="none" w:sz="0" w:space="0" w:color="auto" w:frame="1"/>
          <w:lang w:eastAsia="fr-FR"/>
        </w:rPr>
        <w:t>, Etudiant en Master II</w:t>
      </w:r>
      <w:r w:rsidR="00246039">
        <w:rPr>
          <w:rFonts w:ascii="Arial" w:eastAsia="Times New Roman" w:hAnsi="Arial" w:cs="Arial"/>
          <w:color w:val="282828"/>
          <w:sz w:val="23"/>
          <w:szCs w:val="23"/>
          <w:bdr w:val="none" w:sz="0" w:space="0" w:color="auto" w:frame="1"/>
          <w:lang w:eastAsia="fr-FR"/>
        </w:rPr>
        <w:t xml:space="preserve"> </w:t>
      </w:r>
    </w:p>
    <w:p w:rsidR="00C42731" w:rsidRPr="00C42731" w:rsidRDefault="00246039" w:rsidP="00C42731">
      <w:pPr>
        <w:shd w:val="clear" w:color="auto" w:fill="FFFFFF"/>
        <w:spacing w:after="0" w:line="240" w:lineRule="auto"/>
        <w:jc w:val="center"/>
        <w:rPr>
          <w:rFonts w:ascii="Arial" w:eastAsia="Times New Roman" w:hAnsi="Arial" w:cs="Arial"/>
          <w:color w:val="282828"/>
          <w:sz w:val="23"/>
          <w:szCs w:val="23"/>
          <w:bdr w:val="none" w:sz="0" w:space="0" w:color="auto" w:frame="1"/>
          <w:lang w:eastAsia="fr-FR"/>
        </w:rPr>
      </w:pPr>
      <w:proofErr w:type="gramStart"/>
      <w:r>
        <w:rPr>
          <w:rFonts w:ascii="Arial" w:eastAsia="Times New Roman" w:hAnsi="Arial" w:cs="Arial"/>
          <w:color w:val="282828"/>
          <w:sz w:val="23"/>
          <w:szCs w:val="23"/>
          <w:bdr w:val="none" w:sz="0" w:space="0" w:color="auto" w:frame="1"/>
          <w:lang w:eastAsia="fr-FR"/>
        </w:rPr>
        <w:t>option</w:t>
      </w:r>
      <w:proofErr w:type="gramEnd"/>
      <w:r>
        <w:rPr>
          <w:rFonts w:ascii="Arial" w:eastAsia="Times New Roman" w:hAnsi="Arial" w:cs="Arial"/>
          <w:color w:val="282828"/>
          <w:sz w:val="23"/>
          <w:szCs w:val="23"/>
          <w:bdr w:val="none" w:sz="0" w:space="0" w:color="auto" w:frame="1"/>
          <w:lang w:eastAsia="fr-FR"/>
        </w:rPr>
        <w:t xml:space="preserve"> santé</w:t>
      </w:r>
      <w:r w:rsidR="00C42731" w:rsidRPr="00C42731">
        <w:rPr>
          <w:rFonts w:ascii="Arial" w:eastAsia="Times New Roman" w:hAnsi="Arial" w:cs="Arial"/>
          <w:color w:val="282828"/>
          <w:sz w:val="23"/>
          <w:szCs w:val="23"/>
          <w:bdr w:val="none" w:sz="0" w:space="0" w:color="auto" w:frame="1"/>
          <w:lang w:eastAsia="fr-FR"/>
        </w:rPr>
        <w:t> </w:t>
      </w:r>
      <w:r w:rsidR="00B402D3">
        <w:rPr>
          <w:rFonts w:ascii="Arial" w:eastAsia="Times New Roman" w:hAnsi="Arial" w:cs="Arial"/>
          <w:color w:val="282828"/>
          <w:sz w:val="23"/>
          <w:szCs w:val="23"/>
          <w:bdr w:val="none" w:sz="0" w:space="0" w:color="auto" w:frame="1"/>
          <w:lang w:eastAsia="fr-FR"/>
        </w:rPr>
        <w:t>en Sociologie</w:t>
      </w:r>
    </w:p>
    <w:p w:rsidR="00C42731" w:rsidRDefault="00C42731" w:rsidP="00C42731">
      <w:pPr>
        <w:shd w:val="clear" w:color="auto" w:fill="FFFFFF"/>
        <w:spacing w:after="0" w:line="240" w:lineRule="auto"/>
        <w:jc w:val="center"/>
        <w:rPr>
          <w:rFonts w:ascii="Arial" w:eastAsia="Times New Roman" w:hAnsi="Arial" w:cs="Arial"/>
          <w:color w:val="282828"/>
          <w:sz w:val="20"/>
          <w:szCs w:val="20"/>
          <w:bdr w:val="none" w:sz="0" w:space="0" w:color="auto" w:frame="1"/>
          <w:lang w:eastAsia="fr-FR"/>
        </w:rPr>
      </w:pPr>
      <w:r w:rsidRPr="00C42731">
        <w:rPr>
          <w:rFonts w:ascii="Arial" w:eastAsia="Times New Roman" w:hAnsi="Arial" w:cs="Arial"/>
          <w:color w:val="282828"/>
          <w:sz w:val="20"/>
          <w:szCs w:val="20"/>
          <w:bdr w:val="none" w:sz="0" w:space="0" w:color="auto" w:frame="1"/>
          <w:lang w:eastAsia="fr-FR"/>
        </w:rPr>
        <w:t xml:space="preserve">Université Félix </w:t>
      </w:r>
      <w:r w:rsidR="0080560C" w:rsidRPr="00C42731">
        <w:rPr>
          <w:rFonts w:ascii="Arial" w:eastAsia="Times New Roman" w:hAnsi="Arial" w:cs="Arial"/>
          <w:color w:val="282828"/>
          <w:sz w:val="20"/>
          <w:szCs w:val="20"/>
          <w:bdr w:val="none" w:sz="0" w:space="0" w:color="auto" w:frame="1"/>
          <w:lang w:eastAsia="fr-FR"/>
        </w:rPr>
        <w:t>Houphouët</w:t>
      </w:r>
      <w:r w:rsidR="00B402D3">
        <w:rPr>
          <w:rFonts w:ascii="Arial" w:eastAsia="Times New Roman" w:hAnsi="Arial" w:cs="Arial"/>
          <w:color w:val="282828"/>
          <w:sz w:val="20"/>
          <w:szCs w:val="20"/>
          <w:bdr w:val="none" w:sz="0" w:space="0" w:color="auto" w:frame="1"/>
          <w:lang w:eastAsia="fr-FR"/>
        </w:rPr>
        <w:t xml:space="preserve"> </w:t>
      </w:r>
      <w:proofErr w:type="spellStart"/>
      <w:r w:rsidR="00B402D3">
        <w:rPr>
          <w:rFonts w:ascii="Arial" w:eastAsia="Times New Roman" w:hAnsi="Arial" w:cs="Arial"/>
          <w:color w:val="282828"/>
          <w:sz w:val="20"/>
          <w:szCs w:val="20"/>
          <w:bdr w:val="none" w:sz="0" w:space="0" w:color="auto" w:frame="1"/>
          <w:lang w:eastAsia="fr-FR"/>
        </w:rPr>
        <w:t>Boigny</w:t>
      </w:r>
      <w:proofErr w:type="spellEnd"/>
      <w:r w:rsidR="00B402D3">
        <w:rPr>
          <w:rFonts w:ascii="Arial" w:eastAsia="Times New Roman" w:hAnsi="Arial" w:cs="Arial"/>
          <w:color w:val="282828"/>
          <w:sz w:val="20"/>
          <w:szCs w:val="20"/>
          <w:bdr w:val="none" w:sz="0" w:space="0" w:color="auto" w:frame="1"/>
          <w:lang w:eastAsia="fr-FR"/>
        </w:rPr>
        <w:t>, Abidjan Côte d’Ivoire</w:t>
      </w:r>
    </w:p>
    <w:p w:rsidR="00B402D3" w:rsidRDefault="00B402D3" w:rsidP="00C42731">
      <w:pPr>
        <w:shd w:val="clear" w:color="auto" w:fill="FFFFFF"/>
        <w:spacing w:after="0" w:line="240" w:lineRule="auto"/>
        <w:jc w:val="center"/>
        <w:rPr>
          <w:rFonts w:ascii="Arial" w:eastAsia="Times New Roman" w:hAnsi="Arial" w:cs="Arial"/>
          <w:color w:val="282828"/>
          <w:sz w:val="20"/>
          <w:szCs w:val="20"/>
          <w:bdr w:val="none" w:sz="0" w:space="0" w:color="auto" w:frame="1"/>
          <w:lang w:eastAsia="fr-FR"/>
        </w:rPr>
      </w:pPr>
      <w:r>
        <w:rPr>
          <w:rFonts w:ascii="Arial" w:eastAsia="Times New Roman" w:hAnsi="Arial" w:cs="Arial"/>
          <w:color w:val="282828"/>
          <w:sz w:val="20"/>
          <w:szCs w:val="20"/>
          <w:bdr w:val="none" w:sz="0" w:space="0" w:color="auto" w:frame="1"/>
          <w:lang w:eastAsia="fr-FR"/>
        </w:rPr>
        <w:t xml:space="preserve">E-mail : </w:t>
      </w:r>
      <w:hyperlink r:id="rId4" w:history="1">
        <w:r w:rsidR="00246039" w:rsidRPr="004F0012">
          <w:rPr>
            <w:rStyle w:val="Lienhypertexte"/>
            <w:rFonts w:ascii="Arial" w:eastAsia="Times New Roman" w:hAnsi="Arial" w:cs="Arial"/>
            <w:sz w:val="20"/>
            <w:szCs w:val="20"/>
            <w:bdr w:val="none" w:sz="0" w:space="0" w:color="auto" w:frame="1"/>
            <w:lang w:eastAsia="fr-FR"/>
          </w:rPr>
          <w:t>abaudelaire44@gmail.com</w:t>
        </w:r>
      </w:hyperlink>
    </w:p>
    <w:p w:rsidR="00246039" w:rsidRPr="00C42731" w:rsidRDefault="00246039" w:rsidP="00C42731">
      <w:pPr>
        <w:shd w:val="clear" w:color="auto" w:fill="FFFFFF"/>
        <w:spacing w:after="0" w:line="240" w:lineRule="auto"/>
        <w:jc w:val="center"/>
        <w:rPr>
          <w:rFonts w:ascii="Arial" w:eastAsia="Times New Roman" w:hAnsi="Arial" w:cs="Arial"/>
          <w:color w:val="282828"/>
          <w:sz w:val="20"/>
          <w:szCs w:val="20"/>
          <w:bdr w:val="none" w:sz="0" w:space="0" w:color="auto" w:frame="1"/>
          <w:lang w:eastAsia="fr-FR"/>
        </w:rPr>
      </w:pPr>
    </w:p>
    <w:p w:rsidR="00C42731" w:rsidRDefault="00433DDD" w:rsidP="00986492">
      <w:pPr>
        <w:shd w:val="clear" w:color="auto" w:fill="FFFFFF"/>
        <w:spacing w:after="0" w:line="240" w:lineRule="auto"/>
        <w:jc w:val="both"/>
        <w:rPr>
          <w:rFonts w:ascii="Times New Roman" w:eastAsia="Times New Roman" w:hAnsi="Times New Roman" w:cs="Times New Roman"/>
          <w:b/>
          <w:bCs/>
          <w:color w:val="282828"/>
          <w:sz w:val="24"/>
          <w:szCs w:val="24"/>
          <w:bdr w:val="none" w:sz="0" w:space="0" w:color="auto" w:frame="1"/>
          <w:lang w:eastAsia="fr-FR"/>
        </w:rPr>
      </w:pPr>
      <w:r w:rsidRPr="00B12FC5">
        <w:rPr>
          <w:rFonts w:ascii="Times New Roman" w:eastAsia="Times New Roman" w:hAnsi="Times New Roman" w:cs="Times New Roman"/>
          <w:b/>
          <w:bCs/>
          <w:color w:val="282828"/>
          <w:sz w:val="24"/>
          <w:szCs w:val="24"/>
          <w:bdr w:val="none" w:sz="0" w:space="0" w:color="auto" w:frame="1"/>
          <w:lang w:eastAsia="fr-FR"/>
        </w:rPr>
        <w:t>Résumé</w:t>
      </w:r>
    </w:p>
    <w:p w:rsidR="00986492" w:rsidRPr="00B12FC5" w:rsidRDefault="00986492" w:rsidP="00986492">
      <w:pPr>
        <w:shd w:val="clear" w:color="auto" w:fill="FFFFFF"/>
        <w:spacing w:after="0" w:line="240" w:lineRule="auto"/>
        <w:jc w:val="both"/>
        <w:rPr>
          <w:rFonts w:ascii="Times New Roman" w:eastAsia="Times New Roman" w:hAnsi="Times New Roman" w:cs="Times New Roman"/>
          <w:color w:val="282828"/>
          <w:sz w:val="24"/>
          <w:szCs w:val="24"/>
          <w:bdr w:val="none" w:sz="0" w:space="0" w:color="auto" w:frame="1"/>
          <w:lang w:eastAsia="fr-FR"/>
        </w:rPr>
      </w:pPr>
    </w:p>
    <w:p w:rsidR="00C42731" w:rsidRDefault="00C42731" w:rsidP="00986492">
      <w:pPr>
        <w:shd w:val="clear" w:color="auto" w:fill="FFFFFF"/>
        <w:spacing w:after="0" w:line="240" w:lineRule="auto"/>
        <w:jc w:val="both"/>
        <w:rPr>
          <w:rFonts w:ascii="Times New Roman" w:eastAsia="Times New Roman" w:hAnsi="Times New Roman" w:cs="Times New Roman"/>
          <w:color w:val="282828"/>
          <w:sz w:val="24"/>
          <w:szCs w:val="24"/>
          <w:bdr w:val="none" w:sz="0" w:space="0" w:color="auto" w:frame="1"/>
          <w:lang w:eastAsia="fr-FR"/>
        </w:rPr>
      </w:pPr>
      <w:r w:rsidRPr="00B12FC5">
        <w:rPr>
          <w:rFonts w:ascii="Times New Roman" w:eastAsia="Times New Roman" w:hAnsi="Times New Roman" w:cs="Times New Roman"/>
          <w:color w:val="282828"/>
          <w:sz w:val="24"/>
          <w:szCs w:val="24"/>
          <w:bdr w:val="none" w:sz="0" w:space="0" w:color="auto" w:frame="1"/>
          <w:lang w:eastAsia="fr-FR"/>
        </w:rPr>
        <w:t xml:space="preserve">Contexte : Les politiques de santé publique mise en œuvre en Côte d’ivoire depuis de longues années n'ont pas permis d'atteindre les Objectifs du Millénaire pour le Développement en matière de santé. A l’heure des Objectifs du Développement Durable (ODD), la majorité de la population peine encore à accéder aux soins de santé. Les disparités d’accès aux soins de santé sont toujours prégnantes. Les mutuelles de santé au-delà de leur impact sur l’amélioration du système de santé, engendrent des transformations dans la gestion de la santé au niveau familial. Les trois obstacles à l’accès aux soins des populations (géographique, financier et socio-culturel) demeurent toujours vivaces selon les travaux de </w:t>
      </w:r>
      <w:proofErr w:type="spellStart"/>
      <w:r w:rsidRPr="00B12FC5">
        <w:rPr>
          <w:rFonts w:ascii="Times New Roman" w:eastAsia="Times New Roman" w:hAnsi="Times New Roman" w:cs="Times New Roman"/>
          <w:color w:val="282828"/>
          <w:sz w:val="24"/>
          <w:szCs w:val="24"/>
          <w:bdr w:val="none" w:sz="0" w:space="0" w:color="auto" w:frame="1"/>
          <w:lang w:eastAsia="fr-FR"/>
        </w:rPr>
        <w:t>Doumbouya</w:t>
      </w:r>
      <w:proofErr w:type="spellEnd"/>
      <w:r w:rsidRPr="00B12FC5">
        <w:rPr>
          <w:rFonts w:ascii="Times New Roman" w:eastAsia="Times New Roman" w:hAnsi="Times New Roman" w:cs="Times New Roman"/>
          <w:color w:val="282828"/>
          <w:sz w:val="24"/>
          <w:szCs w:val="24"/>
          <w:bdr w:val="none" w:sz="0" w:space="0" w:color="auto" w:frame="1"/>
          <w:lang w:eastAsia="fr-FR"/>
        </w:rPr>
        <w:t xml:space="preserve"> (2008). En effet, le coût d’accès élevé aux soins de santé modernes combiné à la pauvreté des ménages constitue un facteur majeur à l'accessibilité aux soins.</w:t>
      </w:r>
    </w:p>
    <w:p w:rsidR="00986492" w:rsidRPr="00B12FC5" w:rsidRDefault="00986492" w:rsidP="00986492">
      <w:pPr>
        <w:shd w:val="clear" w:color="auto" w:fill="FFFFFF"/>
        <w:spacing w:after="0" w:line="240" w:lineRule="auto"/>
        <w:jc w:val="both"/>
        <w:rPr>
          <w:rFonts w:ascii="Times New Roman" w:eastAsia="Times New Roman" w:hAnsi="Times New Roman" w:cs="Times New Roman"/>
          <w:color w:val="282828"/>
          <w:sz w:val="24"/>
          <w:szCs w:val="24"/>
          <w:bdr w:val="none" w:sz="0" w:space="0" w:color="auto" w:frame="1"/>
          <w:lang w:eastAsia="fr-FR"/>
        </w:rPr>
      </w:pPr>
    </w:p>
    <w:p w:rsidR="00C42731" w:rsidRDefault="00C42731" w:rsidP="00986492">
      <w:pPr>
        <w:shd w:val="clear" w:color="auto" w:fill="FFFFFF"/>
        <w:spacing w:after="0" w:line="240" w:lineRule="auto"/>
        <w:jc w:val="both"/>
        <w:rPr>
          <w:rFonts w:ascii="Times New Roman" w:eastAsia="Times New Roman" w:hAnsi="Times New Roman" w:cs="Times New Roman"/>
          <w:color w:val="282828"/>
          <w:sz w:val="24"/>
          <w:szCs w:val="24"/>
          <w:bdr w:val="none" w:sz="0" w:space="0" w:color="auto" w:frame="1"/>
          <w:lang w:eastAsia="fr-FR"/>
        </w:rPr>
      </w:pPr>
      <w:r w:rsidRPr="00B12FC5">
        <w:rPr>
          <w:rFonts w:ascii="Times New Roman" w:eastAsia="Times New Roman" w:hAnsi="Times New Roman" w:cs="Times New Roman"/>
          <w:color w:val="282828"/>
          <w:sz w:val="24"/>
          <w:szCs w:val="24"/>
          <w:bdr w:val="none" w:sz="0" w:space="0" w:color="auto" w:frame="1"/>
          <w:lang w:eastAsia="fr-FR"/>
        </w:rPr>
        <w:t xml:space="preserve">Objectif : Notre recherche analyse la place des mutuelles de santé dans la promotion de l'équité sociale au sein des familles dans le Centre Ouest de la Côte d’Ivoire chez le peuple Gouro. La problématique générale de cet article trouve sa pertinence dans l'analyse du financement des dépenses de santé au sein des familles. Dans un contexte de rareté des ressources, de </w:t>
      </w:r>
      <w:bookmarkStart w:id="0" w:name="_GoBack"/>
      <w:bookmarkEnd w:id="0"/>
      <w:r w:rsidRPr="00B12FC5">
        <w:rPr>
          <w:rFonts w:ascii="Times New Roman" w:eastAsia="Times New Roman" w:hAnsi="Times New Roman" w:cs="Times New Roman"/>
          <w:color w:val="282828"/>
          <w:sz w:val="24"/>
          <w:szCs w:val="24"/>
          <w:bdr w:val="none" w:sz="0" w:space="0" w:color="auto" w:frame="1"/>
          <w:lang w:eastAsia="fr-FR"/>
        </w:rPr>
        <w:t>monétarisation de l’accès aux soins et de responsabilisation des femmes quant à la prise en charge des soins de santé, les mutuelles opèrent des transformations et des remises en causes des rôles sociaux attribués à chaque sexe.</w:t>
      </w:r>
    </w:p>
    <w:p w:rsidR="00986492" w:rsidRPr="00B12FC5" w:rsidRDefault="00986492" w:rsidP="00986492">
      <w:pPr>
        <w:shd w:val="clear" w:color="auto" w:fill="FFFFFF"/>
        <w:spacing w:after="0" w:line="240" w:lineRule="auto"/>
        <w:jc w:val="both"/>
        <w:rPr>
          <w:rFonts w:ascii="Times New Roman" w:eastAsia="Times New Roman" w:hAnsi="Times New Roman" w:cs="Times New Roman"/>
          <w:color w:val="282828"/>
          <w:sz w:val="24"/>
          <w:szCs w:val="24"/>
          <w:bdr w:val="none" w:sz="0" w:space="0" w:color="auto" w:frame="1"/>
          <w:lang w:eastAsia="fr-FR"/>
        </w:rPr>
      </w:pPr>
    </w:p>
    <w:p w:rsidR="00C42731" w:rsidRDefault="00C42731" w:rsidP="00986492">
      <w:pPr>
        <w:shd w:val="clear" w:color="auto" w:fill="FFFFFF"/>
        <w:spacing w:after="0" w:line="240" w:lineRule="auto"/>
        <w:jc w:val="both"/>
        <w:rPr>
          <w:rFonts w:ascii="Times New Roman" w:eastAsia="Times New Roman" w:hAnsi="Times New Roman" w:cs="Times New Roman"/>
          <w:color w:val="282828"/>
          <w:sz w:val="24"/>
          <w:szCs w:val="24"/>
          <w:bdr w:val="none" w:sz="0" w:space="0" w:color="auto" w:frame="1"/>
          <w:lang w:eastAsia="fr-FR"/>
        </w:rPr>
      </w:pPr>
      <w:r w:rsidRPr="00B12FC5">
        <w:rPr>
          <w:rFonts w:ascii="Times New Roman" w:eastAsia="Times New Roman" w:hAnsi="Times New Roman" w:cs="Times New Roman"/>
          <w:color w:val="282828"/>
          <w:sz w:val="24"/>
          <w:szCs w:val="24"/>
          <w:bdr w:val="none" w:sz="0" w:space="0" w:color="auto" w:frame="1"/>
          <w:lang w:eastAsia="fr-FR"/>
        </w:rPr>
        <w:t>Méthode : Cette recherche adopte une démarche méthodologique qualitative qui combine pour la collecte des informations, l'analyse documentaire, les récits de vie, l'observation directe et les entretiens individuels approfondis.</w:t>
      </w:r>
    </w:p>
    <w:p w:rsidR="00986492" w:rsidRPr="00B12FC5" w:rsidRDefault="00986492" w:rsidP="00986492">
      <w:pPr>
        <w:shd w:val="clear" w:color="auto" w:fill="FFFFFF"/>
        <w:spacing w:after="0" w:line="240" w:lineRule="auto"/>
        <w:jc w:val="both"/>
        <w:rPr>
          <w:rFonts w:ascii="Times New Roman" w:eastAsia="Times New Roman" w:hAnsi="Times New Roman" w:cs="Times New Roman"/>
          <w:color w:val="282828"/>
          <w:sz w:val="24"/>
          <w:szCs w:val="24"/>
          <w:bdr w:val="none" w:sz="0" w:space="0" w:color="auto" w:frame="1"/>
          <w:lang w:eastAsia="fr-FR"/>
        </w:rPr>
      </w:pPr>
    </w:p>
    <w:p w:rsidR="00C42731" w:rsidRDefault="00C42731" w:rsidP="00986492">
      <w:pPr>
        <w:shd w:val="clear" w:color="auto" w:fill="FFFFFF"/>
        <w:spacing w:after="0" w:line="240" w:lineRule="auto"/>
        <w:jc w:val="both"/>
        <w:rPr>
          <w:rFonts w:ascii="Times New Roman" w:eastAsia="Times New Roman" w:hAnsi="Times New Roman" w:cs="Times New Roman"/>
          <w:color w:val="282828"/>
          <w:sz w:val="24"/>
          <w:szCs w:val="24"/>
          <w:bdr w:val="none" w:sz="0" w:space="0" w:color="auto" w:frame="1"/>
          <w:lang w:eastAsia="fr-FR"/>
        </w:rPr>
      </w:pPr>
      <w:r w:rsidRPr="00B12FC5">
        <w:rPr>
          <w:rFonts w:ascii="Times New Roman" w:eastAsia="Times New Roman" w:hAnsi="Times New Roman" w:cs="Times New Roman"/>
          <w:color w:val="282828"/>
          <w:sz w:val="24"/>
          <w:szCs w:val="24"/>
          <w:bdr w:val="none" w:sz="0" w:space="0" w:color="auto" w:frame="1"/>
          <w:lang w:eastAsia="fr-FR"/>
        </w:rPr>
        <w:t>Résultat : La triangulation du corpus empiriques dans la perspective théorique de la construction sociale des rôles du genre de Vidal (2008) révèle que l'opérationnalisation des mutualités au pays Gouro a contribué à une redéfinition des rôles de genre en matière de gestion des soins de santé familiale. Avec l’avènement des mutuelles de santé, les rôles en matière de santé familiale antérieurement dévolus exclusivement aux femmes Gouro, sont en pleine mutation et sont désormais partagés entre homme et femme au sein du couple.</w:t>
      </w:r>
    </w:p>
    <w:p w:rsidR="00EB7038" w:rsidRPr="00B12FC5" w:rsidRDefault="00EB7038" w:rsidP="00986492">
      <w:pPr>
        <w:shd w:val="clear" w:color="auto" w:fill="FFFFFF"/>
        <w:spacing w:after="0" w:line="240" w:lineRule="auto"/>
        <w:jc w:val="both"/>
        <w:rPr>
          <w:rFonts w:ascii="Times New Roman" w:eastAsia="Times New Roman" w:hAnsi="Times New Roman" w:cs="Times New Roman"/>
          <w:color w:val="282828"/>
          <w:sz w:val="24"/>
          <w:szCs w:val="24"/>
          <w:bdr w:val="none" w:sz="0" w:space="0" w:color="auto" w:frame="1"/>
          <w:lang w:eastAsia="fr-FR"/>
        </w:rPr>
      </w:pPr>
    </w:p>
    <w:p w:rsidR="00727DF1" w:rsidRPr="00EB7038" w:rsidRDefault="00C42731" w:rsidP="00EB7038">
      <w:pPr>
        <w:shd w:val="clear" w:color="auto" w:fill="FFFFFF"/>
        <w:spacing w:after="0" w:line="240" w:lineRule="auto"/>
        <w:jc w:val="both"/>
        <w:rPr>
          <w:rFonts w:ascii="Times New Roman" w:eastAsia="Times New Roman" w:hAnsi="Times New Roman" w:cs="Times New Roman"/>
          <w:color w:val="282828"/>
          <w:sz w:val="24"/>
          <w:szCs w:val="24"/>
          <w:bdr w:val="none" w:sz="0" w:space="0" w:color="auto" w:frame="1"/>
          <w:lang w:eastAsia="fr-FR"/>
        </w:rPr>
      </w:pPr>
      <w:r w:rsidRPr="00B12FC5">
        <w:rPr>
          <w:rFonts w:ascii="Times New Roman" w:eastAsia="Times New Roman" w:hAnsi="Times New Roman" w:cs="Times New Roman"/>
          <w:color w:val="282828"/>
          <w:sz w:val="24"/>
          <w:szCs w:val="24"/>
          <w:bdr w:val="none" w:sz="0" w:space="0" w:color="auto" w:frame="1"/>
          <w:lang w:eastAsia="fr-FR"/>
        </w:rPr>
        <w:t>Conclusion : Les mutuelles de santé entrent dans la sphère privée et transforment les rapports hommes et femmes autour de la santé où les hommes prennent de plus en plus une place prépondérante dans les soins de santé familiale.</w:t>
      </w:r>
    </w:p>
    <w:sectPr w:rsidR="00727DF1" w:rsidRPr="00EB7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31"/>
    <w:rsid w:val="00246039"/>
    <w:rsid w:val="00433DDD"/>
    <w:rsid w:val="00727DF1"/>
    <w:rsid w:val="0080560C"/>
    <w:rsid w:val="00986492"/>
    <w:rsid w:val="00B12FC5"/>
    <w:rsid w:val="00B402D3"/>
    <w:rsid w:val="00C42731"/>
    <w:rsid w:val="00C4677A"/>
    <w:rsid w:val="00EB7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6F7CB-BF70-4388-8DFE-A348857F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12FC5"/>
    <w:rPr>
      <w:b/>
      <w:bCs/>
    </w:rPr>
  </w:style>
  <w:style w:type="character" w:styleId="Accentuation">
    <w:name w:val="Emphasis"/>
    <w:basedOn w:val="Policepardfaut"/>
    <w:uiPriority w:val="20"/>
    <w:qFormat/>
    <w:rsid w:val="00B12FC5"/>
    <w:rPr>
      <w:i/>
      <w:iCs/>
    </w:rPr>
  </w:style>
  <w:style w:type="character" w:styleId="Lienhypertexte">
    <w:name w:val="Hyperlink"/>
    <w:basedOn w:val="Policepardfaut"/>
    <w:uiPriority w:val="99"/>
    <w:unhideWhenUsed/>
    <w:rsid w:val="002460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95432">
      <w:bodyDiv w:val="1"/>
      <w:marLeft w:val="0"/>
      <w:marRight w:val="0"/>
      <w:marTop w:val="0"/>
      <w:marBottom w:val="0"/>
      <w:divBdr>
        <w:top w:val="none" w:sz="0" w:space="0" w:color="auto"/>
        <w:left w:val="none" w:sz="0" w:space="0" w:color="auto"/>
        <w:bottom w:val="none" w:sz="0" w:space="0" w:color="auto"/>
        <w:right w:val="none" w:sz="0" w:space="0" w:color="auto"/>
      </w:divBdr>
    </w:div>
    <w:div w:id="2123766278">
      <w:bodyDiv w:val="1"/>
      <w:marLeft w:val="0"/>
      <w:marRight w:val="0"/>
      <w:marTop w:val="0"/>
      <w:marBottom w:val="0"/>
      <w:divBdr>
        <w:top w:val="none" w:sz="0" w:space="0" w:color="auto"/>
        <w:left w:val="none" w:sz="0" w:space="0" w:color="auto"/>
        <w:bottom w:val="none" w:sz="0" w:space="0" w:color="auto"/>
        <w:right w:val="none" w:sz="0" w:space="0" w:color="auto"/>
      </w:divBdr>
      <w:divsChild>
        <w:div w:id="2067141346">
          <w:marLeft w:val="0"/>
          <w:marRight w:val="0"/>
          <w:marTop w:val="0"/>
          <w:marBottom w:val="0"/>
          <w:divBdr>
            <w:top w:val="none" w:sz="0" w:space="0" w:color="auto"/>
            <w:left w:val="none" w:sz="0" w:space="0" w:color="auto"/>
            <w:bottom w:val="none" w:sz="0" w:space="0" w:color="auto"/>
            <w:right w:val="none" w:sz="0" w:space="0" w:color="auto"/>
          </w:divBdr>
          <w:divsChild>
            <w:div w:id="887036735">
              <w:marLeft w:val="0"/>
              <w:marRight w:val="0"/>
              <w:marTop w:val="0"/>
              <w:marBottom w:val="0"/>
              <w:divBdr>
                <w:top w:val="none" w:sz="0" w:space="0" w:color="auto"/>
                <w:left w:val="none" w:sz="0" w:space="0" w:color="auto"/>
                <w:bottom w:val="none" w:sz="0" w:space="0" w:color="auto"/>
                <w:right w:val="none" w:sz="0" w:space="0" w:color="auto"/>
              </w:divBdr>
              <w:divsChild>
                <w:div w:id="1815609783">
                  <w:marLeft w:val="0"/>
                  <w:marRight w:val="0"/>
                  <w:marTop w:val="0"/>
                  <w:marBottom w:val="0"/>
                  <w:divBdr>
                    <w:top w:val="none" w:sz="0" w:space="0" w:color="auto"/>
                    <w:left w:val="none" w:sz="0" w:space="0" w:color="auto"/>
                    <w:bottom w:val="none" w:sz="0" w:space="0" w:color="auto"/>
                    <w:right w:val="none" w:sz="0" w:space="0" w:color="auto"/>
                  </w:divBdr>
                </w:div>
                <w:div w:id="1356735652">
                  <w:marLeft w:val="0"/>
                  <w:marRight w:val="0"/>
                  <w:marTop w:val="0"/>
                  <w:marBottom w:val="0"/>
                  <w:divBdr>
                    <w:top w:val="none" w:sz="0" w:space="0" w:color="auto"/>
                    <w:left w:val="none" w:sz="0" w:space="0" w:color="auto"/>
                    <w:bottom w:val="none" w:sz="0" w:space="0" w:color="auto"/>
                    <w:right w:val="none" w:sz="0" w:space="0" w:color="auto"/>
                  </w:divBdr>
                </w:div>
              </w:divsChild>
            </w:div>
            <w:div w:id="899559682">
              <w:marLeft w:val="0"/>
              <w:marRight w:val="0"/>
              <w:marTop w:val="375"/>
              <w:marBottom w:val="225"/>
              <w:divBdr>
                <w:top w:val="single" w:sz="6" w:space="8" w:color="E3E3E3"/>
                <w:left w:val="none" w:sz="0" w:space="0" w:color="auto"/>
                <w:bottom w:val="none" w:sz="0" w:space="0" w:color="auto"/>
                <w:right w:val="none" w:sz="0" w:space="0" w:color="auto"/>
              </w:divBdr>
              <w:divsChild>
                <w:div w:id="1191409151">
                  <w:marLeft w:val="0"/>
                  <w:marRight w:val="0"/>
                  <w:marTop w:val="0"/>
                  <w:marBottom w:val="0"/>
                  <w:divBdr>
                    <w:top w:val="none" w:sz="0" w:space="0" w:color="auto"/>
                    <w:left w:val="none" w:sz="0" w:space="0" w:color="auto"/>
                    <w:bottom w:val="none" w:sz="0" w:space="0" w:color="auto"/>
                    <w:right w:val="none" w:sz="0" w:space="0" w:color="auto"/>
                  </w:divBdr>
                </w:div>
                <w:div w:id="1703700227">
                  <w:marLeft w:val="0"/>
                  <w:marRight w:val="0"/>
                  <w:marTop w:val="0"/>
                  <w:marBottom w:val="0"/>
                  <w:divBdr>
                    <w:top w:val="none" w:sz="0" w:space="0" w:color="auto"/>
                    <w:left w:val="none" w:sz="0" w:space="0" w:color="auto"/>
                    <w:bottom w:val="none" w:sz="0" w:space="0" w:color="auto"/>
                    <w:right w:val="none" w:sz="0" w:space="0" w:color="auto"/>
                  </w:divBdr>
                </w:div>
                <w:div w:id="328141479">
                  <w:marLeft w:val="0"/>
                  <w:marRight w:val="0"/>
                  <w:marTop w:val="0"/>
                  <w:marBottom w:val="0"/>
                  <w:divBdr>
                    <w:top w:val="none" w:sz="0" w:space="0" w:color="auto"/>
                    <w:left w:val="none" w:sz="0" w:space="0" w:color="auto"/>
                    <w:bottom w:val="none" w:sz="0" w:space="0" w:color="auto"/>
                    <w:right w:val="none" w:sz="0" w:space="0" w:color="auto"/>
                  </w:divBdr>
                </w:div>
              </w:divsChild>
            </w:div>
            <w:div w:id="1749040186">
              <w:marLeft w:val="0"/>
              <w:marRight w:val="0"/>
              <w:marTop w:val="0"/>
              <w:marBottom w:val="0"/>
              <w:divBdr>
                <w:top w:val="none" w:sz="0" w:space="0" w:color="auto"/>
                <w:left w:val="none" w:sz="0" w:space="0" w:color="auto"/>
                <w:bottom w:val="none" w:sz="0" w:space="0" w:color="auto"/>
                <w:right w:val="none" w:sz="0" w:space="0" w:color="auto"/>
              </w:divBdr>
              <w:divsChild>
                <w:div w:id="596602699">
                  <w:marLeft w:val="0"/>
                  <w:marRight w:val="0"/>
                  <w:marTop w:val="0"/>
                  <w:marBottom w:val="0"/>
                  <w:divBdr>
                    <w:top w:val="none" w:sz="0" w:space="0" w:color="auto"/>
                    <w:left w:val="none" w:sz="0" w:space="0" w:color="auto"/>
                    <w:bottom w:val="none" w:sz="0" w:space="0" w:color="auto"/>
                    <w:right w:val="none" w:sz="0" w:space="0" w:color="auto"/>
                  </w:divBdr>
                </w:div>
                <w:div w:id="917791080">
                  <w:marLeft w:val="0"/>
                  <w:marRight w:val="0"/>
                  <w:marTop w:val="0"/>
                  <w:marBottom w:val="0"/>
                  <w:divBdr>
                    <w:top w:val="none" w:sz="0" w:space="0" w:color="auto"/>
                    <w:left w:val="none" w:sz="0" w:space="0" w:color="auto"/>
                    <w:bottom w:val="none" w:sz="0" w:space="0" w:color="auto"/>
                    <w:right w:val="none" w:sz="0" w:space="0" w:color="auto"/>
                  </w:divBdr>
                </w:div>
                <w:div w:id="1822385493">
                  <w:marLeft w:val="0"/>
                  <w:marRight w:val="0"/>
                  <w:marTop w:val="0"/>
                  <w:marBottom w:val="0"/>
                  <w:divBdr>
                    <w:top w:val="none" w:sz="0" w:space="0" w:color="auto"/>
                    <w:left w:val="none" w:sz="0" w:space="0" w:color="auto"/>
                    <w:bottom w:val="none" w:sz="0" w:space="0" w:color="auto"/>
                    <w:right w:val="none" w:sz="0" w:space="0" w:color="auto"/>
                  </w:divBdr>
                </w:div>
                <w:div w:id="255093251">
                  <w:marLeft w:val="0"/>
                  <w:marRight w:val="0"/>
                  <w:marTop w:val="0"/>
                  <w:marBottom w:val="0"/>
                  <w:divBdr>
                    <w:top w:val="none" w:sz="0" w:space="0" w:color="auto"/>
                    <w:left w:val="none" w:sz="0" w:space="0" w:color="auto"/>
                    <w:bottom w:val="none" w:sz="0" w:space="0" w:color="auto"/>
                    <w:right w:val="none" w:sz="0" w:space="0" w:color="auto"/>
                  </w:divBdr>
                </w:div>
                <w:div w:id="686718551">
                  <w:marLeft w:val="0"/>
                  <w:marRight w:val="0"/>
                  <w:marTop w:val="0"/>
                  <w:marBottom w:val="0"/>
                  <w:divBdr>
                    <w:top w:val="none" w:sz="0" w:space="0" w:color="auto"/>
                    <w:left w:val="none" w:sz="0" w:space="0" w:color="auto"/>
                    <w:bottom w:val="none" w:sz="0" w:space="0" w:color="auto"/>
                    <w:right w:val="none" w:sz="0" w:space="0" w:color="auto"/>
                  </w:divBdr>
                </w:div>
                <w:div w:id="124394455">
                  <w:marLeft w:val="0"/>
                  <w:marRight w:val="0"/>
                  <w:marTop w:val="0"/>
                  <w:marBottom w:val="0"/>
                  <w:divBdr>
                    <w:top w:val="none" w:sz="0" w:space="0" w:color="auto"/>
                    <w:left w:val="none" w:sz="0" w:space="0" w:color="auto"/>
                    <w:bottom w:val="none" w:sz="0" w:space="0" w:color="auto"/>
                    <w:right w:val="none" w:sz="0" w:space="0" w:color="auto"/>
                  </w:divBdr>
                </w:div>
                <w:div w:id="69929041">
                  <w:marLeft w:val="0"/>
                  <w:marRight w:val="0"/>
                  <w:marTop w:val="0"/>
                  <w:marBottom w:val="0"/>
                  <w:divBdr>
                    <w:top w:val="none" w:sz="0" w:space="0" w:color="auto"/>
                    <w:left w:val="none" w:sz="0" w:space="0" w:color="auto"/>
                    <w:bottom w:val="none" w:sz="0" w:space="0" w:color="auto"/>
                    <w:right w:val="none" w:sz="0" w:space="0" w:color="auto"/>
                  </w:divBdr>
                </w:div>
                <w:div w:id="72750054">
                  <w:marLeft w:val="0"/>
                  <w:marRight w:val="0"/>
                  <w:marTop w:val="0"/>
                  <w:marBottom w:val="0"/>
                  <w:divBdr>
                    <w:top w:val="none" w:sz="0" w:space="0" w:color="auto"/>
                    <w:left w:val="none" w:sz="0" w:space="0" w:color="auto"/>
                    <w:bottom w:val="none" w:sz="0" w:space="0" w:color="auto"/>
                    <w:right w:val="none" w:sz="0" w:space="0" w:color="auto"/>
                  </w:divBdr>
                </w:div>
                <w:div w:id="1670133703">
                  <w:marLeft w:val="0"/>
                  <w:marRight w:val="0"/>
                  <w:marTop w:val="0"/>
                  <w:marBottom w:val="0"/>
                  <w:divBdr>
                    <w:top w:val="none" w:sz="0" w:space="0" w:color="auto"/>
                    <w:left w:val="none" w:sz="0" w:space="0" w:color="auto"/>
                    <w:bottom w:val="none" w:sz="0" w:space="0" w:color="auto"/>
                    <w:right w:val="none" w:sz="0" w:space="0" w:color="auto"/>
                  </w:divBdr>
                </w:div>
                <w:div w:id="1914505167">
                  <w:marLeft w:val="0"/>
                  <w:marRight w:val="0"/>
                  <w:marTop w:val="0"/>
                  <w:marBottom w:val="0"/>
                  <w:divBdr>
                    <w:top w:val="none" w:sz="0" w:space="0" w:color="auto"/>
                    <w:left w:val="none" w:sz="0" w:space="0" w:color="auto"/>
                    <w:bottom w:val="none" w:sz="0" w:space="0" w:color="auto"/>
                    <w:right w:val="none" w:sz="0" w:space="0" w:color="auto"/>
                  </w:divBdr>
                </w:div>
                <w:div w:id="483590569">
                  <w:marLeft w:val="0"/>
                  <w:marRight w:val="0"/>
                  <w:marTop w:val="0"/>
                  <w:marBottom w:val="0"/>
                  <w:divBdr>
                    <w:top w:val="none" w:sz="0" w:space="0" w:color="auto"/>
                    <w:left w:val="none" w:sz="0" w:space="0" w:color="auto"/>
                    <w:bottom w:val="none" w:sz="0" w:space="0" w:color="auto"/>
                    <w:right w:val="none" w:sz="0" w:space="0" w:color="auto"/>
                  </w:divBdr>
                </w:div>
                <w:div w:id="1076363713">
                  <w:marLeft w:val="0"/>
                  <w:marRight w:val="0"/>
                  <w:marTop w:val="0"/>
                  <w:marBottom w:val="0"/>
                  <w:divBdr>
                    <w:top w:val="none" w:sz="0" w:space="0" w:color="auto"/>
                    <w:left w:val="none" w:sz="0" w:space="0" w:color="auto"/>
                    <w:bottom w:val="none" w:sz="0" w:space="0" w:color="auto"/>
                    <w:right w:val="none" w:sz="0" w:space="0" w:color="auto"/>
                  </w:divBdr>
                </w:div>
                <w:div w:id="1636641222">
                  <w:marLeft w:val="0"/>
                  <w:marRight w:val="0"/>
                  <w:marTop w:val="0"/>
                  <w:marBottom w:val="0"/>
                  <w:divBdr>
                    <w:top w:val="none" w:sz="0" w:space="0" w:color="auto"/>
                    <w:left w:val="none" w:sz="0" w:space="0" w:color="auto"/>
                    <w:bottom w:val="none" w:sz="0" w:space="0" w:color="auto"/>
                    <w:right w:val="none" w:sz="0" w:space="0" w:color="auto"/>
                  </w:divBdr>
                </w:div>
                <w:div w:id="574825254">
                  <w:marLeft w:val="0"/>
                  <w:marRight w:val="0"/>
                  <w:marTop w:val="0"/>
                  <w:marBottom w:val="0"/>
                  <w:divBdr>
                    <w:top w:val="none" w:sz="0" w:space="0" w:color="auto"/>
                    <w:left w:val="none" w:sz="0" w:space="0" w:color="auto"/>
                    <w:bottom w:val="none" w:sz="0" w:space="0" w:color="auto"/>
                    <w:right w:val="none" w:sz="0" w:space="0" w:color="auto"/>
                  </w:divBdr>
                </w:div>
              </w:divsChild>
            </w:div>
            <w:div w:id="1908804699">
              <w:marLeft w:val="0"/>
              <w:marRight w:val="0"/>
              <w:marTop w:val="0"/>
              <w:marBottom w:val="0"/>
              <w:divBdr>
                <w:top w:val="none" w:sz="0" w:space="0" w:color="auto"/>
                <w:left w:val="none" w:sz="0" w:space="0" w:color="auto"/>
                <w:bottom w:val="none" w:sz="0" w:space="0" w:color="auto"/>
                <w:right w:val="none" w:sz="0" w:space="0" w:color="auto"/>
              </w:divBdr>
              <w:divsChild>
                <w:div w:id="987703742">
                  <w:marLeft w:val="0"/>
                  <w:marRight w:val="0"/>
                  <w:marTop w:val="0"/>
                  <w:marBottom w:val="0"/>
                  <w:divBdr>
                    <w:top w:val="none" w:sz="0" w:space="0" w:color="auto"/>
                    <w:left w:val="none" w:sz="0" w:space="0" w:color="auto"/>
                    <w:bottom w:val="none" w:sz="0" w:space="0" w:color="auto"/>
                    <w:right w:val="none" w:sz="0" w:space="0" w:color="auto"/>
                  </w:divBdr>
                  <w:divsChild>
                    <w:div w:id="408382023">
                      <w:marLeft w:val="0"/>
                      <w:marRight w:val="0"/>
                      <w:marTop w:val="0"/>
                      <w:marBottom w:val="0"/>
                      <w:divBdr>
                        <w:top w:val="none" w:sz="0" w:space="0" w:color="auto"/>
                        <w:left w:val="none" w:sz="0" w:space="0" w:color="auto"/>
                        <w:bottom w:val="none" w:sz="0" w:space="0" w:color="auto"/>
                        <w:right w:val="none" w:sz="0" w:space="0" w:color="auto"/>
                      </w:divBdr>
                    </w:div>
                  </w:divsChild>
                </w:div>
                <w:div w:id="750851390">
                  <w:marLeft w:val="0"/>
                  <w:marRight w:val="0"/>
                  <w:marTop w:val="0"/>
                  <w:marBottom w:val="0"/>
                  <w:divBdr>
                    <w:top w:val="none" w:sz="0" w:space="0" w:color="auto"/>
                    <w:left w:val="none" w:sz="0" w:space="0" w:color="auto"/>
                    <w:bottom w:val="none" w:sz="0" w:space="0" w:color="auto"/>
                    <w:right w:val="none" w:sz="0" w:space="0" w:color="auto"/>
                  </w:divBdr>
                  <w:divsChild>
                    <w:div w:id="2104761671">
                      <w:marLeft w:val="0"/>
                      <w:marRight w:val="0"/>
                      <w:marTop w:val="0"/>
                      <w:marBottom w:val="0"/>
                      <w:divBdr>
                        <w:top w:val="none" w:sz="0" w:space="0" w:color="auto"/>
                        <w:left w:val="none" w:sz="0" w:space="0" w:color="auto"/>
                        <w:bottom w:val="none" w:sz="0" w:space="0" w:color="auto"/>
                        <w:right w:val="none" w:sz="0" w:space="0" w:color="auto"/>
                      </w:divBdr>
                    </w:div>
                  </w:divsChild>
                </w:div>
                <w:div w:id="633293061">
                  <w:marLeft w:val="0"/>
                  <w:marRight w:val="0"/>
                  <w:marTop w:val="0"/>
                  <w:marBottom w:val="0"/>
                  <w:divBdr>
                    <w:top w:val="none" w:sz="0" w:space="0" w:color="auto"/>
                    <w:left w:val="none" w:sz="0" w:space="0" w:color="auto"/>
                    <w:bottom w:val="none" w:sz="0" w:space="0" w:color="auto"/>
                    <w:right w:val="none" w:sz="0" w:space="0" w:color="auto"/>
                  </w:divBdr>
                  <w:divsChild>
                    <w:div w:id="1598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0127">
              <w:marLeft w:val="0"/>
              <w:marRight w:val="0"/>
              <w:marTop w:val="0"/>
              <w:marBottom w:val="0"/>
              <w:divBdr>
                <w:top w:val="none" w:sz="0" w:space="0" w:color="auto"/>
                <w:left w:val="none" w:sz="0" w:space="0" w:color="auto"/>
                <w:bottom w:val="none" w:sz="0" w:space="0" w:color="auto"/>
                <w:right w:val="none" w:sz="0" w:space="0" w:color="auto"/>
              </w:divBdr>
              <w:divsChild>
                <w:div w:id="3504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audelaire44@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2018-07-31T10:46:00Z</dcterms:created>
  <dcterms:modified xsi:type="dcterms:W3CDTF">2018-07-31T12:18:00Z</dcterms:modified>
</cp:coreProperties>
</file>