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644DD" w14:textId="59408D05" w:rsidR="00910487" w:rsidRDefault="0047378D" w:rsidP="003B498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An economic evaluation regarding the benefits package of Ghana’s National Health Insurance Scheme</w:t>
      </w:r>
    </w:p>
    <w:p w14:paraId="1C6EE251" w14:textId="77777777" w:rsidR="007D3CB0" w:rsidRPr="00B3738F" w:rsidRDefault="007D3CB0" w:rsidP="003B498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03EBC7C" w14:textId="2CCE9DB1" w:rsidR="0081193F" w:rsidRPr="0081193F" w:rsidRDefault="0081193F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1193F">
        <w:rPr>
          <w:rFonts w:ascii="Times New Roman" w:hAnsi="Times New Roman" w:cs="Times New Roman"/>
          <w:sz w:val="24"/>
          <w:szCs w:val="24"/>
          <w:lang w:val="en-GB"/>
        </w:rPr>
        <w:t>BACKGROUND</w:t>
      </w:r>
    </w:p>
    <w:p w14:paraId="30E470E9" w14:textId="57767ABF" w:rsidR="000714D9" w:rsidRDefault="002B6906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B6906">
        <w:rPr>
          <w:rFonts w:ascii="Times New Roman" w:hAnsi="Times New Roman" w:cs="Times New Roman"/>
          <w:sz w:val="24"/>
          <w:szCs w:val="24"/>
          <w:lang w:val="en-GB"/>
        </w:rPr>
        <w:t>Ghana’s National Health Insurance Scheme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NHIS) </w:t>
      </w:r>
      <w:r w:rsidR="00B3738F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14413B">
        <w:rPr>
          <w:rFonts w:ascii="Times New Roman" w:hAnsi="Times New Roman" w:cs="Times New Roman"/>
          <w:sz w:val="24"/>
          <w:szCs w:val="24"/>
          <w:lang w:val="en-GB"/>
        </w:rPr>
        <w:t>initiated</w:t>
      </w:r>
      <w:r w:rsidR="00B373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0903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B3738F">
        <w:rPr>
          <w:rFonts w:ascii="Times New Roman" w:hAnsi="Times New Roman" w:cs="Times New Roman"/>
          <w:sz w:val="24"/>
          <w:szCs w:val="24"/>
          <w:lang w:val="en-GB"/>
        </w:rPr>
        <w:t>200</w:t>
      </w:r>
      <w:r w:rsidR="007A7ED8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3738F">
        <w:rPr>
          <w:rFonts w:ascii="Times New Roman" w:hAnsi="Times New Roman" w:cs="Times New Roman"/>
          <w:sz w:val="24"/>
          <w:szCs w:val="24"/>
          <w:lang w:val="en-GB"/>
        </w:rPr>
        <w:t xml:space="preserve">, with the aim of achieving </w:t>
      </w:r>
      <w:r w:rsidR="007A7ED8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B3738F">
        <w:rPr>
          <w:rFonts w:ascii="Times New Roman" w:hAnsi="Times New Roman" w:cs="Times New Roman"/>
          <w:sz w:val="24"/>
          <w:szCs w:val="24"/>
          <w:lang w:val="en-GB"/>
        </w:rPr>
        <w:t xml:space="preserve">niversal </w:t>
      </w:r>
      <w:r w:rsidR="007A7ED8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B3738F">
        <w:rPr>
          <w:rFonts w:ascii="Times New Roman" w:hAnsi="Times New Roman" w:cs="Times New Roman"/>
          <w:sz w:val="24"/>
          <w:szCs w:val="24"/>
          <w:lang w:val="en-GB"/>
        </w:rPr>
        <w:t xml:space="preserve">ealth </w:t>
      </w:r>
      <w:r w:rsidR="007A7ED8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3738F">
        <w:rPr>
          <w:rFonts w:ascii="Times New Roman" w:hAnsi="Times New Roman" w:cs="Times New Roman"/>
          <w:sz w:val="24"/>
          <w:szCs w:val="24"/>
          <w:lang w:val="en-GB"/>
        </w:rPr>
        <w:t xml:space="preserve">overage. </w:t>
      </w:r>
      <w:r w:rsidR="0014413B">
        <w:rPr>
          <w:rFonts w:ascii="Times New Roman" w:hAnsi="Times New Roman" w:cs="Times New Roman"/>
          <w:sz w:val="24"/>
          <w:szCs w:val="24"/>
          <w:lang w:val="en-GB"/>
        </w:rPr>
        <w:t xml:space="preserve">However, </w:t>
      </w:r>
      <w:r w:rsidR="00600903">
        <w:rPr>
          <w:rFonts w:ascii="Times New Roman" w:hAnsi="Times New Roman" w:cs="Times New Roman"/>
          <w:sz w:val="24"/>
          <w:szCs w:val="24"/>
          <w:lang w:val="en-GB"/>
        </w:rPr>
        <w:t xml:space="preserve">NHIS </w:t>
      </w:r>
      <w:r w:rsidR="0014413B">
        <w:rPr>
          <w:rFonts w:ascii="Times New Roman" w:hAnsi="Times New Roman" w:cs="Times New Roman"/>
          <w:sz w:val="24"/>
          <w:szCs w:val="24"/>
          <w:lang w:val="en-GB"/>
        </w:rPr>
        <w:t>performance has been challenged</w:t>
      </w:r>
      <w:r w:rsidR="007A7ED8">
        <w:rPr>
          <w:rFonts w:ascii="Times New Roman" w:hAnsi="Times New Roman" w:cs="Times New Roman"/>
          <w:sz w:val="24"/>
          <w:szCs w:val="24"/>
          <w:lang w:val="en-GB"/>
        </w:rPr>
        <w:t xml:space="preserve"> by</w:t>
      </w:r>
      <w:r w:rsidR="0014413B">
        <w:rPr>
          <w:rFonts w:ascii="Times New Roman" w:hAnsi="Times New Roman" w:cs="Times New Roman"/>
          <w:sz w:val="24"/>
          <w:szCs w:val="24"/>
          <w:lang w:val="en-GB"/>
        </w:rPr>
        <w:t xml:space="preserve"> financial sustainability issues. The NHIS </w:t>
      </w:r>
      <w:r w:rsidR="00EE3FDC">
        <w:rPr>
          <w:rFonts w:ascii="Times New Roman" w:hAnsi="Times New Roman" w:cs="Times New Roman"/>
          <w:sz w:val="24"/>
          <w:szCs w:val="24"/>
          <w:lang w:val="en-GB"/>
        </w:rPr>
        <w:t>has faced</w:t>
      </w:r>
      <w:r w:rsidR="00600903">
        <w:rPr>
          <w:rFonts w:ascii="Times New Roman" w:hAnsi="Times New Roman" w:cs="Times New Roman"/>
          <w:sz w:val="24"/>
          <w:szCs w:val="24"/>
          <w:lang w:val="en-GB"/>
        </w:rPr>
        <w:t xml:space="preserve"> deficits since 2009</w:t>
      </w:r>
      <w:r w:rsidR="00606BDC">
        <w:rPr>
          <w:rFonts w:ascii="Times New Roman" w:hAnsi="Times New Roman" w:cs="Times New Roman"/>
          <w:sz w:val="24"/>
          <w:szCs w:val="24"/>
          <w:lang w:val="en-GB"/>
        </w:rPr>
        <w:t>. H</w:t>
      </w:r>
      <w:r w:rsidR="0014413B">
        <w:rPr>
          <w:rFonts w:ascii="Times New Roman" w:hAnsi="Times New Roman" w:cs="Times New Roman"/>
          <w:sz w:val="24"/>
          <w:szCs w:val="24"/>
          <w:lang w:val="en-GB"/>
        </w:rPr>
        <w:t>ealthcare providers</w:t>
      </w:r>
      <w:r w:rsidR="00DA1408">
        <w:rPr>
          <w:rFonts w:ascii="Times New Roman" w:hAnsi="Times New Roman" w:cs="Times New Roman"/>
          <w:sz w:val="24"/>
          <w:szCs w:val="24"/>
          <w:lang w:val="en-GB"/>
        </w:rPr>
        <w:t xml:space="preserve"> receive reimbursements </w:t>
      </w:r>
      <w:r w:rsidR="00005BC7">
        <w:rPr>
          <w:rFonts w:ascii="Times New Roman" w:hAnsi="Times New Roman" w:cs="Times New Roman"/>
          <w:sz w:val="24"/>
          <w:szCs w:val="24"/>
          <w:lang w:val="en-GB"/>
        </w:rPr>
        <w:t>nine</w:t>
      </w:r>
      <w:r w:rsidR="00DA1408">
        <w:rPr>
          <w:rFonts w:ascii="Times New Roman" w:hAnsi="Times New Roman" w:cs="Times New Roman"/>
          <w:sz w:val="24"/>
          <w:szCs w:val="24"/>
          <w:lang w:val="en-GB"/>
        </w:rPr>
        <w:t xml:space="preserve"> months late</w:t>
      </w:r>
      <w:r w:rsidR="00606BDC">
        <w:rPr>
          <w:rFonts w:ascii="Times New Roman" w:hAnsi="Times New Roman" w:cs="Times New Roman"/>
          <w:sz w:val="24"/>
          <w:szCs w:val="24"/>
          <w:lang w:val="en-GB"/>
        </w:rPr>
        <w:t xml:space="preserve"> on average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4413B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7A7ED8">
        <w:rPr>
          <w:rFonts w:ascii="Times New Roman" w:hAnsi="Times New Roman" w:cs="Times New Roman"/>
          <w:sz w:val="24"/>
          <w:szCs w:val="24"/>
          <w:lang w:val="en-GB"/>
        </w:rPr>
        <w:t>revision</w:t>
      </w:r>
      <w:r w:rsidR="008435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 the</w:t>
      </w:r>
      <w:r w:rsidR="003B49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benefits package</w:t>
      </w:r>
      <w:r w:rsidR="0014413B">
        <w:rPr>
          <w:rFonts w:ascii="Times New Roman" w:hAnsi="Times New Roman" w:cs="Times New Roman"/>
          <w:sz w:val="24"/>
          <w:szCs w:val="24"/>
          <w:lang w:val="en-GB"/>
        </w:rPr>
        <w:t xml:space="preserve"> has been suggested as a mitigating measure</w:t>
      </w:r>
      <w:r w:rsidR="000D17A8">
        <w:rPr>
          <w:rFonts w:ascii="Times New Roman" w:hAnsi="Times New Roman" w:cs="Times New Roman"/>
          <w:sz w:val="24"/>
          <w:szCs w:val="24"/>
          <w:lang w:val="en-GB"/>
        </w:rPr>
        <w:t xml:space="preserve"> and p</w:t>
      </w:r>
      <w:r w:rsidR="00802928">
        <w:rPr>
          <w:rFonts w:ascii="Times New Roman" w:hAnsi="Times New Roman" w:cs="Times New Roman"/>
          <w:sz w:val="24"/>
          <w:szCs w:val="24"/>
          <w:lang w:val="en-GB"/>
        </w:rPr>
        <w:t xml:space="preserve">olicy-makers are investigating </w:t>
      </w:r>
      <w:r w:rsidR="003B4986">
        <w:rPr>
          <w:rFonts w:ascii="Times New Roman" w:hAnsi="Times New Roman" w:cs="Times New Roman"/>
          <w:sz w:val="24"/>
          <w:szCs w:val="24"/>
          <w:lang w:val="en-GB"/>
        </w:rPr>
        <w:t xml:space="preserve">the option of including only primary healthcare </w:t>
      </w:r>
      <w:r w:rsidR="00FA3266">
        <w:rPr>
          <w:rFonts w:ascii="Times New Roman" w:hAnsi="Times New Roman" w:cs="Times New Roman"/>
          <w:sz w:val="24"/>
          <w:szCs w:val="24"/>
          <w:lang w:val="en-GB"/>
        </w:rPr>
        <w:t xml:space="preserve">(PHC) </w:t>
      </w:r>
      <w:r w:rsidR="003B4986">
        <w:rPr>
          <w:rFonts w:ascii="Times New Roman" w:hAnsi="Times New Roman" w:cs="Times New Roman"/>
          <w:sz w:val="24"/>
          <w:szCs w:val="24"/>
          <w:lang w:val="en-GB"/>
        </w:rPr>
        <w:t>interventions</w:t>
      </w:r>
      <w:r w:rsidR="005A368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221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2E7EE0F" w14:textId="0D84518A" w:rsidR="007E154B" w:rsidRDefault="007E154B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838E47D" w14:textId="0A701977" w:rsidR="0081193F" w:rsidRDefault="0081193F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OBJECTIVES</w:t>
      </w:r>
    </w:p>
    <w:p w14:paraId="250819CD" w14:textId="774FD2A2" w:rsidR="007E154B" w:rsidRDefault="007E154B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conducted an economic evaluation with the </w:t>
      </w:r>
      <w:r w:rsidR="002D5602">
        <w:rPr>
          <w:rFonts w:ascii="Times New Roman" w:hAnsi="Times New Roman" w:cs="Times New Roman"/>
          <w:sz w:val="24"/>
          <w:szCs w:val="24"/>
          <w:lang w:val="en-GB"/>
        </w:rPr>
        <w:t>objective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1F5D">
        <w:rPr>
          <w:rFonts w:ascii="Times New Roman" w:hAnsi="Times New Roman" w:cs="Times New Roman"/>
          <w:sz w:val="24"/>
          <w:szCs w:val="24"/>
          <w:lang w:val="en-GB"/>
        </w:rPr>
        <w:t>to give</w:t>
      </w:r>
      <w:r w:rsidR="00105999">
        <w:rPr>
          <w:rFonts w:ascii="Times New Roman" w:hAnsi="Times New Roman" w:cs="Times New Roman"/>
          <w:sz w:val="24"/>
          <w:szCs w:val="24"/>
          <w:lang w:val="en-GB"/>
        </w:rPr>
        <w:t xml:space="preserve"> recommendations </w:t>
      </w:r>
      <w:r w:rsidR="00FA3266">
        <w:rPr>
          <w:rFonts w:ascii="Times New Roman" w:hAnsi="Times New Roman" w:cs="Times New Roman"/>
          <w:sz w:val="24"/>
          <w:szCs w:val="24"/>
          <w:lang w:val="en-GB"/>
        </w:rPr>
        <w:t>regarding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3B9F"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interventions </w:t>
      </w:r>
      <w:r w:rsidR="00ED3B9F">
        <w:rPr>
          <w:rFonts w:ascii="Times New Roman" w:hAnsi="Times New Roman" w:cs="Times New Roman"/>
          <w:sz w:val="24"/>
          <w:szCs w:val="24"/>
          <w:lang w:val="en-GB"/>
        </w:rPr>
        <w:t>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 included in a re</w:t>
      </w:r>
      <w:r w:rsidR="007A7ED8">
        <w:rPr>
          <w:rFonts w:ascii="Times New Roman" w:hAnsi="Times New Roman" w:cs="Times New Roman"/>
          <w:sz w:val="24"/>
          <w:szCs w:val="24"/>
          <w:lang w:val="en-GB"/>
        </w:rPr>
        <w:t>vised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benefits package. </w:t>
      </w:r>
      <w:r w:rsidR="004F322D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scenario analysis</w:t>
      </w:r>
      <w:r w:rsidR="004F322D">
        <w:rPr>
          <w:rFonts w:ascii="Times New Roman" w:hAnsi="Times New Roman" w:cs="Times New Roman"/>
          <w:sz w:val="24"/>
          <w:szCs w:val="24"/>
          <w:lang w:val="en-GB"/>
        </w:rPr>
        <w:t xml:space="preserve"> was performed</w:t>
      </w:r>
      <w:r w:rsidR="00FA3266">
        <w:rPr>
          <w:rFonts w:ascii="Times New Roman" w:hAnsi="Times New Roman" w:cs="Times New Roman"/>
          <w:sz w:val="24"/>
          <w:szCs w:val="24"/>
          <w:lang w:val="en-GB"/>
        </w:rPr>
        <w:t xml:space="preserve"> to provide insights into the outcomes of various options </w:t>
      </w:r>
      <w:r w:rsidR="00ED3B9F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FA3266">
        <w:rPr>
          <w:rFonts w:ascii="Times New Roman" w:hAnsi="Times New Roman" w:cs="Times New Roman"/>
          <w:sz w:val="24"/>
          <w:szCs w:val="24"/>
          <w:lang w:val="en-GB"/>
        </w:rPr>
        <w:t xml:space="preserve"> the benefits package, including </w:t>
      </w:r>
      <w:r w:rsidR="00BB5CA8">
        <w:rPr>
          <w:rFonts w:ascii="Times New Roman" w:hAnsi="Times New Roman" w:cs="Times New Roman"/>
          <w:sz w:val="24"/>
          <w:szCs w:val="24"/>
          <w:lang w:val="en-GB"/>
        </w:rPr>
        <w:t>the option of</w:t>
      </w:r>
      <w:r w:rsidR="00FA3266">
        <w:rPr>
          <w:rFonts w:ascii="Times New Roman" w:hAnsi="Times New Roman" w:cs="Times New Roman"/>
          <w:sz w:val="24"/>
          <w:szCs w:val="24"/>
          <w:lang w:val="en-GB"/>
        </w:rPr>
        <w:t xml:space="preserve"> focus</w:t>
      </w:r>
      <w:r w:rsidR="00BB5CA8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FA3266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 w:rsidR="00BB5CA8">
        <w:rPr>
          <w:rFonts w:ascii="Times New Roman" w:hAnsi="Times New Roman" w:cs="Times New Roman"/>
          <w:sz w:val="24"/>
          <w:szCs w:val="24"/>
          <w:lang w:val="en-GB"/>
        </w:rPr>
        <w:t>PHC</w:t>
      </w:r>
      <w:r w:rsidR="00FA326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756833E" w14:textId="098D9AB6" w:rsidR="00BB5CA8" w:rsidRDefault="00BB5CA8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874FF9A" w14:textId="5D94C357" w:rsidR="0081193F" w:rsidRDefault="0081193F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METHODS</w:t>
      </w:r>
    </w:p>
    <w:p w14:paraId="633ECE0E" w14:textId="69A76D11" w:rsidR="00ED3B9F" w:rsidRPr="00ED3B9F" w:rsidRDefault="007468A7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70 interventions were costed using local data sources. Data on the health benefit of each intervention </w:t>
      </w:r>
      <w:r w:rsidR="0081193F">
        <w:rPr>
          <w:rFonts w:ascii="Times New Roman" w:hAnsi="Times New Roman" w:cs="Times New Roman"/>
          <w:sz w:val="24"/>
          <w:szCs w:val="24"/>
          <w:lang w:val="en-GB"/>
        </w:rPr>
        <w:t xml:space="preserve">(measured in Disability-Adjusted Life Years (DALYs) averted)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was collected through a </w:t>
      </w:r>
      <w:r w:rsidR="008F65D8">
        <w:rPr>
          <w:rFonts w:ascii="Times New Roman" w:hAnsi="Times New Roman" w:cs="Times New Roman"/>
          <w:sz w:val="24"/>
          <w:szCs w:val="24"/>
          <w:lang w:val="en-GB"/>
        </w:rPr>
        <w:t xml:space="preserve">literature search. </w:t>
      </w:r>
      <w:r w:rsidR="00BE046F">
        <w:rPr>
          <w:rFonts w:ascii="Times New Roman" w:hAnsi="Times New Roman" w:cs="Times New Roman"/>
          <w:sz w:val="24"/>
          <w:szCs w:val="24"/>
          <w:lang w:val="en-GB"/>
        </w:rPr>
        <w:t>Subsequently, t</w:t>
      </w:r>
      <w:r w:rsidR="000E6957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0E6957" w:rsidRPr="00A4740C">
        <w:rPr>
          <w:rFonts w:ascii="Times New Roman" w:hAnsi="Times New Roman" w:cs="Times New Roman"/>
          <w:b/>
          <w:sz w:val="24"/>
          <w:szCs w:val="24"/>
          <w:lang w:val="en-GB"/>
        </w:rPr>
        <w:t>net</w:t>
      </w:r>
      <w:r w:rsidR="000E6957">
        <w:rPr>
          <w:rFonts w:ascii="Times New Roman" w:hAnsi="Times New Roman" w:cs="Times New Roman"/>
          <w:sz w:val="24"/>
          <w:szCs w:val="24"/>
          <w:lang w:val="en-GB"/>
        </w:rPr>
        <w:t xml:space="preserve"> health benefit of each intervention</w:t>
      </w:r>
      <w:r w:rsidR="00A474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193F">
        <w:rPr>
          <w:rFonts w:ascii="Times New Roman" w:hAnsi="Times New Roman" w:cs="Times New Roman"/>
          <w:sz w:val="24"/>
          <w:szCs w:val="24"/>
          <w:lang w:val="en-GB"/>
        </w:rPr>
        <w:t xml:space="preserve">(DALYs averted) </w:t>
      </w:r>
      <w:r w:rsidR="000E6957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BE046F">
        <w:rPr>
          <w:rFonts w:ascii="Times New Roman" w:hAnsi="Times New Roman" w:cs="Times New Roman"/>
          <w:sz w:val="24"/>
          <w:szCs w:val="24"/>
          <w:lang w:val="en-GB"/>
        </w:rPr>
        <w:t xml:space="preserve">calculated and </w:t>
      </w:r>
      <w:r w:rsidR="00D11F5D">
        <w:rPr>
          <w:rFonts w:ascii="Times New Roman" w:hAnsi="Times New Roman" w:cs="Times New Roman"/>
          <w:sz w:val="24"/>
          <w:szCs w:val="24"/>
          <w:lang w:val="en-GB"/>
        </w:rPr>
        <w:t xml:space="preserve">used to </w:t>
      </w:r>
      <w:r w:rsidR="000E6957">
        <w:rPr>
          <w:rFonts w:ascii="Times New Roman" w:hAnsi="Times New Roman" w:cs="Times New Roman"/>
          <w:sz w:val="24"/>
          <w:szCs w:val="24"/>
          <w:lang w:val="en-GB"/>
        </w:rPr>
        <w:t xml:space="preserve">rank the interventions. </w:t>
      </w:r>
    </w:p>
    <w:p w14:paraId="26CA1CEC" w14:textId="77777777" w:rsidR="00ED3B9F" w:rsidRDefault="00ED3B9F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A21B074" w14:textId="1665116C" w:rsidR="00BB5CA8" w:rsidRDefault="00F33F80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Six d</w:t>
      </w:r>
      <w:r w:rsidR="00D11F5D">
        <w:rPr>
          <w:rFonts w:ascii="Times New Roman" w:hAnsi="Times New Roman" w:cs="Times New Roman"/>
          <w:sz w:val="24"/>
          <w:szCs w:val="24"/>
          <w:lang w:val="en-GB"/>
        </w:rPr>
        <w:t xml:space="preserve">ifferent benefits packages were designed, </w:t>
      </w:r>
      <w:r w:rsidR="009E5D6F">
        <w:rPr>
          <w:rFonts w:ascii="Times New Roman" w:hAnsi="Times New Roman" w:cs="Times New Roman"/>
          <w:sz w:val="24"/>
          <w:szCs w:val="24"/>
          <w:lang w:val="en-GB"/>
        </w:rPr>
        <w:t>based</w:t>
      </w:r>
      <w:r w:rsidR="002D5602">
        <w:rPr>
          <w:rFonts w:ascii="Times New Roman" w:hAnsi="Times New Roman" w:cs="Times New Roman"/>
          <w:sz w:val="24"/>
          <w:szCs w:val="24"/>
          <w:lang w:val="en-GB"/>
        </w:rPr>
        <w:t xml:space="preserve"> on different policy aims. The expected total cost</w:t>
      </w:r>
      <w:r w:rsidR="00BE04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D5602">
        <w:rPr>
          <w:rFonts w:ascii="Times New Roman" w:hAnsi="Times New Roman" w:cs="Times New Roman"/>
          <w:sz w:val="24"/>
          <w:szCs w:val="24"/>
          <w:lang w:val="en-GB"/>
        </w:rPr>
        <w:t xml:space="preserve"> of the packages w</w:t>
      </w:r>
      <w:r w:rsidR="00BE046F">
        <w:rPr>
          <w:rFonts w:ascii="Times New Roman" w:hAnsi="Times New Roman" w:cs="Times New Roman"/>
          <w:sz w:val="24"/>
          <w:szCs w:val="24"/>
          <w:lang w:val="en-GB"/>
        </w:rPr>
        <w:t>ere</w:t>
      </w:r>
      <w:r w:rsidR="002D5602">
        <w:rPr>
          <w:rFonts w:ascii="Times New Roman" w:hAnsi="Times New Roman" w:cs="Times New Roman"/>
          <w:sz w:val="24"/>
          <w:szCs w:val="24"/>
          <w:lang w:val="en-GB"/>
        </w:rPr>
        <w:t xml:space="preserve"> kept within</w:t>
      </w:r>
      <w:r w:rsidR="00D11F5D">
        <w:rPr>
          <w:rFonts w:ascii="Times New Roman" w:hAnsi="Times New Roman" w:cs="Times New Roman"/>
          <w:sz w:val="24"/>
          <w:szCs w:val="24"/>
          <w:lang w:val="en-GB"/>
        </w:rPr>
        <w:t xml:space="preserve"> a budget drawn from 2017 expenditure on NHIS claims</w:t>
      </w:r>
      <w:r w:rsidR="002D560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219AF">
        <w:rPr>
          <w:rFonts w:ascii="Times New Roman" w:hAnsi="Times New Roman" w:cs="Times New Roman"/>
          <w:sz w:val="24"/>
          <w:szCs w:val="24"/>
          <w:lang w:val="en-GB"/>
        </w:rPr>
        <w:t xml:space="preserve">For each package </w:t>
      </w:r>
      <w:r w:rsidR="009E5D6F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8E439B">
        <w:rPr>
          <w:rFonts w:ascii="Times New Roman" w:hAnsi="Times New Roman" w:cs="Times New Roman"/>
          <w:sz w:val="24"/>
          <w:szCs w:val="24"/>
          <w:lang w:val="en-GB"/>
        </w:rPr>
        <w:t xml:space="preserve"> reported: total cost; budget impact per disease area; total DALYs averted; total cases treated; </w:t>
      </w:r>
      <w:r w:rsidR="00CC6CB9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8E439B">
        <w:rPr>
          <w:rFonts w:ascii="Times New Roman" w:hAnsi="Times New Roman" w:cs="Times New Roman"/>
          <w:sz w:val="24"/>
          <w:szCs w:val="24"/>
          <w:lang w:val="en-GB"/>
        </w:rPr>
        <w:t>number of interventions included.</w:t>
      </w:r>
    </w:p>
    <w:p w14:paraId="400781BF" w14:textId="2F16DB1D" w:rsidR="00606BDC" w:rsidRDefault="00606BDC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AE0C0B4" w14:textId="77A94D9E" w:rsidR="0081193F" w:rsidRDefault="0081193F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FINDINGS</w:t>
      </w:r>
    </w:p>
    <w:p w14:paraId="5C162BD2" w14:textId="5EC954AD" w:rsidR="0081193F" w:rsidRPr="00ED3B9F" w:rsidRDefault="0081193F" w:rsidP="008119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ED3B9F">
        <w:rPr>
          <w:rFonts w:ascii="Times New Roman" w:hAnsi="Times New Roman" w:cs="Times New Roman"/>
          <w:sz w:val="24"/>
          <w:szCs w:val="24"/>
          <w:lang w:val="en-GB"/>
        </w:rPr>
        <w:t xml:space="preserve">he most beneficial interventions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were </w:t>
      </w:r>
      <w:r w:rsidR="00F33F80">
        <w:rPr>
          <w:rFonts w:ascii="Times New Roman" w:hAnsi="Times New Roman" w:cs="Times New Roman"/>
          <w:sz w:val="24"/>
          <w:szCs w:val="24"/>
          <w:lang w:val="en-GB"/>
        </w:rPr>
        <w:t xml:space="preserve">found to be </w:t>
      </w:r>
      <w:r w:rsidRPr="00ED3B9F">
        <w:rPr>
          <w:rFonts w:ascii="Times New Roman" w:hAnsi="Times New Roman" w:cs="Times New Roman"/>
          <w:sz w:val="24"/>
          <w:szCs w:val="24"/>
          <w:lang w:val="en-GB"/>
        </w:rPr>
        <w:t xml:space="preserve">in the areas of </w:t>
      </w:r>
      <w:r w:rsidRPr="00ED3B9F">
        <w:rPr>
          <w:rFonts w:ascii="Times New Roman" w:hAnsi="Times New Roman" w:cs="Times New Roman"/>
          <w:i/>
          <w:sz w:val="24"/>
          <w:szCs w:val="24"/>
          <w:lang w:val="en-GB"/>
        </w:rPr>
        <w:t>malaria</w:t>
      </w:r>
      <w:r w:rsidRPr="00ED3B9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D3B9F">
        <w:rPr>
          <w:rFonts w:ascii="Times New Roman" w:hAnsi="Times New Roman" w:cs="Times New Roman"/>
          <w:i/>
          <w:sz w:val="24"/>
          <w:szCs w:val="24"/>
          <w:lang w:val="en-GB"/>
        </w:rPr>
        <w:t xml:space="preserve">maternal and neonatal care </w:t>
      </w:r>
      <w:r w:rsidRPr="00ED3B9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ED3B9F">
        <w:rPr>
          <w:rFonts w:ascii="Times New Roman" w:hAnsi="Times New Roman" w:cs="Times New Roman"/>
          <w:i/>
          <w:sz w:val="24"/>
          <w:szCs w:val="24"/>
          <w:lang w:val="en-GB"/>
        </w:rPr>
        <w:t>reproductive health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while interventions in the areas of </w:t>
      </w:r>
      <w:r w:rsidRPr="00ED3B9F">
        <w:rPr>
          <w:rFonts w:ascii="Times New Roman" w:hAnsi="Times New Roman" w:cs="Times New Roman"/>
          <w:i/>
          <w:sz w:val="24"/>
          <w:szCs w:val="24"/>
          <w:lang w:val="en-GB"/>
        </w:rPr>
        <w:t xml:space="preserve">NCDs </w:t>
      </w:r>
      <w:r w:rsidRPr="00ED3B9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ED3B9F">
        <w:rPr>
          <w:rFonts w:ascii="Times New Roman" w:hAnsi="Times New Roman" w:cs="Times New Roman"/>
          <w:i/>
          <w:sz w:val="24"/>
          <w:szCs w:val="24"/>
          <w:lang w:val="en-GB"/>
        </w:rPr>
        <w:t>neurological and psychological disorders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tend to be less beneficial</w:t>
      </w:r>
      <w:r w:rsidRPr="00ED3B9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EB68B99" w14:textId="77777777" w:rsidR="0081193F" w:rsidRDefault="0081193F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F4B6DC0" w14:textId="123F3C63" w:rsidR="00D17C6C" w:rsidRPr="00D17C6C" w:rsidRDefault="00FF418D" w:rsidP="00D17C6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found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 that aiming to maximise DALYs averted </w:t>
      </w:r>
      <w:r w:rsidR="00F33F80">
        <w:rPr>
          <w:rFonts w:ascii="Times New Roman" w:hAnsi="Times New Roman" w:cs="Times New Roman"/>
          <w:sz w:val="24"/>
          <w:szCs w:val="24"/>
          <w:lang w:val="en-GB"/>
        </w:rPr>
        <w:t>in designing the benefits packages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3F80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achieves good results in </w:t>
      </w:r>
      <w:r w:rsidR="00F33F80">
        <w:rPr>
          <w:rFonts w:ascii="Times New Roman" w:hAnsi="Times New Roman" w:cs="Times New Roman"/>
          <w:sz w:val="24"/>
          <w:szCs w:val="24"/>
          <w:lang w:val="en-GB"/>
        </w:rPr>
        <w:t>other areas of interest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25A16">
        <w:rPr>
          <w:rFonts w:ascii="Times New Roman" w:hAnsi="Times New Roman" w:cs="Times New Roman"/>
          <w:sz w:val="24"/>
          <w:szCs w:val="24"/>
          <w:lang w:val="en-GB"/>
        </w:rPr>
        <w:t>Focusing on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3F80">
        <w:rPr>
          <w:rFonts w:ascii="Times New Roman" w:hAnsi="Times New Roman" w:cs="Times New Roman"/>
          <w:sz w:val="24"/>
          <w:szCs w:val="24"/>
          <w:lang w:val="en-GB"/>
        </w:rPr>
        <w:t xml:space="preserve">including 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a high number of interventions, </w:t>
      </w:r>
      <w:r w:rsidR="00325A16">
        <w:rPr>
          <w:rFonts w:ascii="Times New Roman" w:hAnsi="Times New Roman" w:cs="Times New Roman"/>
          <w:sz w:val="24"/>
          <w:szCs w:val="24"/>
          <w:lang w:val="en-GB"/>
        </w:rPr>
        <w:t>as opposed to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 covering a larger proportion of the population, </w:t>
      </w:r>
      <w:r w:rsidR="00585F66">
        <w:rPr>
          <w:rFonts w:ascii="Times New Roman" w:hAnsi="Times New Roman" w:cs="Times New Roman"/>
          <w:sz w:val="24"/>
          <w:szCs w:val="24"/>
          <w:lang w:val="en-GB"/>
        </w:rPr>
        <w:t>lead</w:t>
      </w:r>
      <w:r w:rsidR="0081193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85F66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81193F">
        <w:rPr>
          <w:rFonts w:ascii="Times New Roman" w:hAnsi="Times New Roman" w:cs="Times New Roman"/>
          <w:sz w:val="24"/>
          <w:szCs w:val="24"/>
          <w:lang w:val="en-GB"/>
        </w:rPr>
        <w:t xml:space="preserve"> low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 total health benefit and number of cases treated. </w:t>
      </w:r>
      <w:r w:rsidR="003E4D7A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ncluding all available </w:t>
      </w:r>
      <w:r w:rsidR="00325A16">
        <w:rPr>
          <w:rFonts w:ascii="Times New Roman" w:hAnsi="Times New Roman" w:cs="Times New Roman"/>
          <w:sz w:val="24"/>
          <w:szCs w:val="24"/>
          <w:lang w:val="en-GB"/>
        </w:rPr>
        <w:t>PHC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 interventions in the benefits package is unlikely to be possible with the current NHIS budget. Introducing co-insurance appears a promising avenue to achieve good </w:t>
      </w:r>
      <w:r w:rsidR="00BD684C">
        <w:rPr>
          <w:rFonts w:ascii="Times New Roman" w:hAnsi="Times New Roman" w:cs="Times New Roman"/>
          <w:sz w:val="24"/>
          <w:szCs w:val="24"/>
          <w:lang w:val="en-GB"/>
        </w:rPr>
        <w:t>outcomes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. However, </w:t>
      </w:r>
      <w:r w:rsidR="00BD684C">
        <w:rPr>
          <w:rFonts w:ascii="Times New Roman" w:hAnsi="Times New Roman" w:cs="Times New Roman"/>
          <w:sz w:val="24"/>
          <w:szCs w:val="24"/>
          <w:lang w:val="en-GB"/>
        </w:rPr>
        <w:t>further research is needed</w:t>
      </w:r>
      <w:r w:rsidR="00D17C6C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D9F5EC6" w14:textId="6B32DB31" w:rsidR="00325A16" w:rsidRDefault="00325A16" w:rsidP="008119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90FCF07" w14:textId="6E492979" w:rsidR="0028739F" w:rsidRDefault="0028739F" w:rsidP="008119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KEY RECOMMENDATIONS</w:t>
      </w:r>
    </w:p>
    <w:p w14:paraId="374F1955" w14:textId="3E94EC39" w:rsidR="00325A16" w:rsidRPr="00D17C6C" w:rsidRDefault="003E4D7A" w:rsidP="00325A1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recommend for population coverage to be prioritised over intervention coverage.</w:t>
      </w:r>
      <w:r w:rsidR="00AB7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  <w:r w:rsidR="00AB42A4" w:rsidRPr="00C25655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25A16" w:rsidRPr="00C25655">
        <w:rPr>
          <w:rFonts w:ascii="Times New Roman" w:hAnsi="Times New Roman" w:cs="Times New Roman"/>
          <w:sz w:val="24"/>
          <w:szCs w:val="24"/>
          <w:lang w:val="en-GB"/>
        </w:rPr>
        <w:t xml:space="preserve">mergency obstetric </w:t>
      </w:r>
      <w:r w:rsidR="00C25655" w:rsidRPr="00C25655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325A16" w:rsidRPr="00C25655">
        <w:rPr>
          <w:rFonts w:ascii="Times New Roman" w:hAnsi="Times New Roman" w:cs="Times New Roman"/>
          <w:sz w:val="24"/>
          <w:szCs w:val="24"/>
          <w:lang w:val="en-GB"/>
        </w:rPr>
        <w:t>neonatal care</w:t>
      </w:r>
      <w:r w:rsidR="00325A16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11D4">
        <w:rPr>
          <w:rFonts w:ascii="Times New Roman" w:hAnsi="Times New Roman" w:cs="Times New Roman"/>
          <w:sz w:val="24"/>
          <w:szCs w:val="24"/>
          <w:lang w:val="en-GB"/>
        </w:rPr>
        <w:t>should be</w:t>
      </w:r>
      <w:r w:rsidR="00325A16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 included in any </w:t>
      </w:r>
      <w:r w:rsidR="00325A16">
        <w:rPr>
          <w:rFonts w:ascii="Times New Roman" w:hAnsi="Times New Roman" w:cs="Times New Roman"/>
          <w:sz w:val="24"/>
          <w:szCs w:val="24"/>
          <w:lang w:val="en-GB"/>
        </w:rPr>
        <w:t>PHC</w:t>
      </w:r>
      <w:r w:rsidR="00325A16" w:rsidRPr="00D17C6C">
        <w:rPr>
          <w:rFonts w:ascii="Times New Roman" w:hAnsi="Times New Roman" w:cs="Times New Roman"/>
          <w:sz w:val="24"/>
          <w:szCs w:val="24"/>
          <w:lang w:val="en-GB"/>
        </w:rPr>
        <w:t xml:space="preserve"> package, despite being </w:t>
      </w:r>
      <w:r w:rsidR="00325A16" w:rsidRPr="00D17C6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higher-level care, as these interventions are highly </w:t>
      </w:r>
      <w:r w:rsidR="00325A16">
        <w:rPr>
          <w:rFonts w:ascii="Times New Roman" w:hAnsi="Times New Roman" w:cs="Times New Roman"/>
          <w:sz w:val="24"/>
          <w:szCs w:val="24"/>
          <w:lang w:val="en-GB"/>
        </w:rPr>
        <w:t>beneficial</w:t>
      </w:r>
      <w:r w:rsidR="00325A16" w:rsidRPr="00D17C6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42D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85391">
        <w:rPr>
          <w:rFonts w:ascii="Times New Roman" w:hAnsi="Times New Roman" w:cs="Times New Roman"/>
          <w:sz w:val="24"/>
          <w:szCs w:val="24"/>
          <w:lang w:val="en-GB"/>
        </w:rPr>
        <w:t>We also recommend i</w:t>
      </w:r>
      <w:r w:rsidR="00C25655">
        <w:rPr>
          <w:rFonts w:ascii="Times New Roman" w:hAnsi="Times New Roman" w:cs="Times New Roman"/>
          <w:sz w:val="24"/>
          <w:szCs w:val="24"/>
          <w:lang w:val="en-GB"/>
        </w:rPr>
        <w:t xml:space="preserve">ncreased efforts to build technical capacity </w:t>
      </w:r>
      <w:r w:rsidR="00185391">
        <w:rPr>
          <w:rFonts w:ascii="Times New Roman" w:hAnsi="Times New Roman" w:cs="Times New Roman"/>
          <w:sz w:val="24"/>
          <w:szCs w:val="24"/>
          <w:lang w:val="en-GB"/>
        </w:rPr>
        <w:t>in the field of</w:t>
      </w:r>
      <w:r w:rsidR="00C25655">
        <w:rPr>
          <w:rFonts w:ascii="Times New Roman" w:hAnsi="Times New Roman" w:cs="Times New Roman"/>
          <w:sz w:val="24"/>
          <w:szCs w:val="24"/>
          <w:lang w:val="en-GB"/>
        </w:rPr>
        <w:t xml:space="preserve"> health technology assessment</w:t>
      </w:r>
      <w:r w:rsidR="007A7E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1873">
        <w:rPr>
          <w:rFonts w:ascii="Times New Roman" w:hAnsi="Times New Roman" w:cs="Times New Roman"/>
          <w:sz w:val="24"/>
          <w:szCs w:val="24"/>
          <w:lang w:val="en-GB"/>
        </w:rPr>
        <w:t>to enable further research</w:t>
      </w:r>
      <w:r w:rsidR="0018539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0F94EC1" w14:textId="77777777" w:rsidR="00325A16" w:rsidRDefault="00325A16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0146B34" w14:textId="6A617FD5" w:rsidR="00BB5CA8" w:rsidRDefault="00BB5CA8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971F555" w14:textId="0AEAF08B" w:rsidR="00BB5CA8" w:rsidRDefault="00BB5CA8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21AC276" w14:textId="07A30B07" w:rsidR="00360BB3" w:rsidRDefault="00360BB3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4EABD39" w14:textId="0C69F798" w:rsidR="00360BB3" w:rsidRDefault="00360BB3" w:rsidP="003B498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36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2B"/>
    <w:rsid w:val="00005BC7"/>
    <w:rsid w:val="000714D9"/>
    <w:rsid w:val="000D17A8"/>
    <w:rsid w:val="000E5993"/>
    <w:rsid w:val="000E6957"/>
    <w:rsid w:val="00105999"/>
    <w:rsid w:val="0014413B"/>
    <w:rsid w:val="00185391"/>
    <w:rsid w:val="002219AF"/>
    <w:rsid w:val="002711D4"/>
    <w:rsid w:val="0028739F"/>
    <w:rsid w:val="002B6906"/>
    <w:rsid w:val="002D5602"/>
    <w:rsid w:val="00325A16"/>
    <w:rsid w:val="00355668"/>
    <w:rsid w:val="00360BB3"/>
    <w:rsid w:val="003B4986"/>
    <w:rsid w:val="003E4D7A"/>
    <w:rsid w:val="00407F41"/>
    <w:rsid w:val="00422109"/>
    <w:rsid w:val="0047378D"/>
    <w:rsid w:val="004C1873"/>
    <w:rsid w:val="004C6920"/>
    <w:rsid w:val="004F322D"/>
    <w:rsid w:val="00585F66"/>
    <w:rsid w:val="005A3685"/>
    <w:rsid w:val="00600903"/>
    <w:rsid w:val="00606BDC"/>
    <w:rsid w:val="00630B2B"/>
    <w:rsid w:val="007468A7"/>
    <w:rsid w:val="007A7ED8"/>
    <w:rsid w:val="007D3CB0"/>
    <w:rsid w:val="007E154B"/>
    <w:rsid w:val="00802928"/>
    <w:rsid w:val="0081193F"/>
    <w:rsid w:val="00843576"/>
    <w:rsid w:val="008C5130"/>
    <w:rsid w:val="008E439B"/>
    <w:rsid w:val="008F65D8"/>
    <w:rsid w:val="00910487"/>
    <w:rsid w:val="009213DF"/>
    <w:rsid w:val="00921FF3"/>
    <w:rsid w:val="009E5D6F"/>
    <w:rsid w:val="00A42D20"/>
    <w:rsid w:val="00A4740C"/>
    <w:rsid w:val="00A56826"/>
    <w:rsid w:val="00AB42A4"/>
    <w:rsid w:val="00AB64E1"/>
    <w:rsid w:val="00AB7D62"/>
    <w:rsid w:val="00B3738F"/>
    <w:rsid w:val="00BB5CA8"/>
    <w:rsid w:val="00BD684C"/>
    <w:rsid w:val="00BE046F"/>
    <w:rsid w:val="00C25655"/>
    <w:rsid w:val="00CC6CB9"/>
    <w:rsid w:val="00D11F5D"/>
    <w:rsid w:val="00D17C6C"/>
    <w:rsid w:val="00D63090"/>
    <w:rsid w:val="00DA1408"/>
    <w:rsid w:val="00E00F56"/>
    <w:rsid w:val="00E70A6B"/>
    <w:rsid w:val="00E9125D"/>
    <w:rsid w:val="00ED3B9F"/>
    <w:rsid w:val="00EE3FDC"/>
    <w:rsid w:val="00F33F80"/>
    <w:rsid w:val="00FA3266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2EF8"/>
  <w15:chartTrackingRefBased/>
  <w15:docId w15:val="{4B9C71F7-8E9E-49AC-9174-E29E8A0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Vellekoop</dc:creator>
  <cp:keywords/>
  <dc:description/>
  <cp:lastModifiedBy>Heleen Vellekoop</cp:lastModifiedBy>
  <cp:revision>4</cp:revision>
  <dcterms:created xsi:type="dcterms:W3CDTF">2018-08-22T11:41:00Z</dcterms:created>
  <dcterms:modified xsi:type="dcterms:W3CDTF">2018-08-22T11:47:00Z</dcterms:modified>
</cp:coreProperties>
</file>