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83736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Title</w:t>
      </w:r>
      <w:r w:rsid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What do we need to know? Data sources to support evidence-based decisions using health technology assessment in Ghana </w:t>
      </w:r>
    </w:p>
    <w:p w14:paraId="13EB16B8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D34D50" w14:textId="16F81C5B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Presenting author</w:t>
      </w:r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Dr</w:t>
      </w:r>
      <w:r w:rsidR="00A34A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Samantha Hollingworth </w:t>
      </w:r>
    </w:p>
    <w:p w14:paraId="61018FB2" w14:textId="2779ADAA" w:rsidR="00A34A94" w:rsidRDefault="00BF5160" w:rsidP="00A34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A34A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School of Pharmacy, </w:t>
      </w:r>
      <w:r w:rsidR="00A34A94"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University of Queensland</w:t>
      </w:r>
      <w:r w:rsidR="00A34A94">
        <w:rPr>
          <w:rFonts w:ascii="Times New Roman" w:eastAsia="Times New Roman" w:hAnsi="Times New Roman" w:cs="Times New Roman"/>
          <w:sz w:val="24"/>
          <w:szCs w:val="24"/>
          <w:lang w:eastAsia="en-AU"/>
        </w:rPr>
        <w:t>, Brisbane, Australia</w:t>
      </w:r>
      <w:r w:rsidR="00A34A94"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CCCBA03" w14:textId="5D780917" w:rsidR="00A34A94" w:rsidRPr="00A50535" w:rsidRDefault="00A50535" w:rsidP="00A34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Phone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133C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A34A94">
        <w:rPr>
          <w:rFonts w:ascii="Times New Roman" w:eastAsia="Times New Roman" w:hAnsi="Times New Roman" w:cs="Times New Roman"/>
          <w:sz w:val="24"/>
          <w:szCs w:val="24"/>
          <w:lang w:eastAsia="en-AU"/>
        </w:rPr>
        <w:t>61 7 3346 1981</w:t>
      </w:r>
      <w:r w:rsidR="006133C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Email</w:t>
      </w:r>
      <w:r w:rsidR="006133C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A34A94">
        <w:rPr>
          <w:rFonts w:ascii="Times New Roman" w:eastAsia="Times New Roman" w:hAnsi="Times New Roman" w:cs="Times New Roman"/>
          <w:sz w:val="24"/>
          <w:szCs w:val="24"/>
          <w:lang w:eastAsia="en-AU"/>
        </w:rPr>
        <w:t>s.hollingworth@uq.edu.au</w:t>
      </w:r>
    </w:p>
    <w:p w14:paraId="55555E23" w14:textId="1C484D5D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093989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F107EC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 authors</w:t>
      </w:r>
      <w:proofErr w:type="spellEnd"/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(author order: Hollingworth S, </w:t>
      </w:r>
      <w:proofErr w:type="spellStart"/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>Odame</w:t>
      </w:r>
      <w:proofErr w:type="spellEnd"/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E, Downey L, </w:t>
      </w:r>
      <w:proofErr w:type="gramStart"/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>Ruiz</w:t>
      </w:r>
      <w:proofErr w:type="gramEnd"/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 &amp; Chalkidou K)</w:t>
      </w:r>
    </w:p>
    <w:p w14:paraId="04C9C9B2" w14:textId="78151AC5" w:rsidR="006133CB" w:rsidRDefault="00A34A94" w:rsidP="00A34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Emmanuel </w:t>
      </w:r>
      <w:proofErr w:type="spellStart"/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Odame</w:t>
      </w:r>
      <w:proofErr w:type="spellEnd"/>
      <w:r w:rsidRPr="00A34A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Ministry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ealth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 Ghana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hyperlink r:id="rId5" w:history="1">
        <w:r w:rsidRPr="00A50535"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t>joeankra@yahoo.com</w:t>
        </w:r>
      </w:hyperlink>
    </w:p>
    <w:p w14:paraId="03B324E9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Laura Downey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spellStart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iDSI</w:t>
      </w:r>
      <w:proofErr w:type="spellEnd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Imperial College London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4D411E" w:rsidRP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l.downey@imperial.ac.uk</w:t>
      </w:r>
    </w:p>
    <w:p w14:paraId="0A9BA3BD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Francis Ruiz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spellStart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iDSI</w:t>
      </w:r>
      <w:proofErr w:type="spellEnd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Imperial College London</w:t>
      </w:r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4D411E" w:rsidRP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f.ruiz@imperial.ac.uk</w:t>
      </w:r>
    </w:p>
    <w:p w14:paraId="0FE539C4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Kalipso Chalkidou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spellStart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iDSI</w:t>
      </w:r>
      <w:proofErr w:type="spellEnd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Imperial College London</w:t>
      </w:r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4D411E" w:rsidRP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k.chalkidou@imperial.ac.uk</w:t>
      </w:r>
    </w:p>
    <w:p w14:paraId="67E5DF34" w14:textId="77777777" w:rsid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8B0C745" w14:textId="0AEF4063" w:rsidR="004C357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Word </w:t>
      </w:r>
      <w:proofErr w:type="gramStart"/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count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r w:rsidR="006133CB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="00BE253B">
        <w:rPr>
          <w:rFonts w:ascii="Times New Roman" w:eastAsia="Times New Roman" w:hAnsi="Times New Roman" w:cs="Times New Roman"/>
          <w:sz w:val="24"/>
          <w:szCs w:val="24"/>
          <w:lang w:eastAsia="en-AU"/>
        </w:rPr>
        <w:t>78</w:t>
      </w:r>
      <w:proofErr w:type="gramEnd"/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(max 400)</w:t>
      </w:r>
    </w:p>
    <w:p w14:paraId="30D9AC29" w14:textId="77777777" w:rsidR="004C357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9AE71BE" w14:textId="77777777" w:rsidR="004C357A" w:rsidRPr="006133CB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Background</w:t>
      </w:r>
    </w:p>
    <w:p w14:paraId="244E5F7D" w14:textId="4ACCEDD0" w:rsidR="004C357A" w:rsidRDefault="00745763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Health </w:t>
      </w:r>
      <w:r w:rsidR="00BE253B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5B3B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chnology </w:t>
      </w:r>
      <w:r w:rsidR="00BE253B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5B3BEA">
        <w:rPr>
          <w:rFonts w:ascii="Times New Roman" w:eastAsia="Times New Roman" w:hAnsi="Times New Roman" w:cs="Times New Roman"/>
          <w:sz w:val="24"/>
          <w:szCs w:val="24"/>
          <w:lang w:eastAsia="en-AU"/>
        </w:rPr>
        <w:t>ssessment</w:t>
      </w:r>
      <w:r w:rsidR="00BE25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(HTA)</w:t>
      </w:r>
      <w:r w:rsidR="005B3B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a framework to integrate multiple source of information including clinical and economic evidence, and social value judgements, to support healthcare priority setting. 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>Ghana is moving to</w:t>
      </w:r>
      <w:r w:rsidR="007B5F0D">
        <w:rPr>
          <w:rFonts w:ascii="Times New Roman" w:eastAsia="Times New Roman" w:hAnsi="Times New Roman" w:cs="Times New Roman"/>
          <w:sz w:val="24"/>
          <w:szCs w:val="24"/>
          <w:lang w:eastAsia="en-AU"/>
        </w:rPr>
        <w:t>wards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universal health coverage</w:t>
      </w:r>
      <w:r w:rsidR="00D345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(UHC)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34549">
        <w:rPr>
          <w:rFonts w:ascii="Times New Roman" w:eastAsia="Times New Roman" w:hAnsi="Times New Roman" w:cs="Times New Roman"/>
          <w:sz w:val="24"/>
          <w:szCs w:val="24"/>
          <w:lang w:eastAsia="en-AU"/>
        </w:rPr>
        <w:t>and a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National Health Insurance Scheme </w:t>
      </w:r>
      <w:r w:rsid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(NHIS) </w:t>
      </w:r>
      <w:r w:rsidR="00D34549">
        <w:rPr>
          <w:rFonts w:ascii="Times New Roman" w:eastAsia="Times New Roman" w:hAnsi="Times New Roman" w:cs="Times New Roman"/>
          <w:sz w:val="24"/>
          <w:szCs w:val="24"/>
          <w:lang w:eastAsia="en-AU"/>
        </w:rPr>
        <w:t>was created in</w:t>
      </w:r>
      <w:r w:rsidR="00A34A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2004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242DB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major challenge </w:t>
      </w:r>
      <w:r w:rsidR="00BE253B">
        <w:rPr>
          <w:rFonts w:ascii="Times New Roman" w:eastAsia="Times New Roman" w:hAnsi="Times New Roman" w:cs="Times New Roman"/>
          <w:sz w:val="24"/>
          <w:szCs w:val="24"/>
          <w:lang w:eastAsia="en-AU"/>
        </w:rPr>
        <w:t>facing the</w:t>
      </w:r>
      <w:r w:rsidR="00242DB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scheme is</w:t>
      </w:r>
      <w:r w:rsidR="00D345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</w:t>
      </w:r>
      <w:r w:rsidR="00242DB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345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financial </w:t>
      </w:r>
      <w:r w:rsidR="00242DBF">
        <w:rPr>
          <w:rFonts w:ascii="Times New Roman" w:eastAsia="Times New Roman" w:hAnsi="Times New Roman" w:cs="Times New Roman"/>
          <w:sz w:val="24"/>
          <w:szCs w:val="24"/>
          <w:lang w:eastAsia="en-AU"/>
        </w:rPr>
        <w:t>sustainability if its operations.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34549">
        <w:rPr>
          <w:rFonts w:ascii="Times New Roman" w:eastAsia="Times New Roman" w:hAnsi="Times New Roman" w:cs="Times New Roman"/>
          <w:sz w:val="24"/>
          <w:szCs w:val="24"/>
          <w:lang w:eastAsia="en-AU"/>
        </w:rPr>
        <w:t>HTA is seen as an important mechanism to support UHC objectives and the NHIS, and the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Government of Ghana is committed to </w:t>
      </w:r>
      <w:r w:rsidR="00D34549">
        <w:rPr>
          <w:rFonts w:ascii="Times New Roman" w:eastAsia="Times New Roman" w:hAnsi="Times New Roman" w:cs="Times New Roman"/>
          <w:sz w:val="24"/>
          <w:szCs w:val="24"/>
          <w:lang w:eastAsia="en-AU"/>
        </w:rPr>
        <w:t>institutionalis</w:t>
      </w:r>
      <w:r w:rsidR="00BE253B">
        <w:rPr>
          <w:rFonts w:ascii="Times New Roman" w:eastAsia="Times New Roman" w:hAnsi="Times New Roman" w:cs="Times New Roman"/>
          <w:sz w:val="24"/>
          <w:szCs w:val="24"/>
          <w:lang w:eastAsia="en-AU"/>
        </w:rPr>
        <w:t>ing HTA</w:t>
      </w:r>
      <w:r w:rsidR="00D34549">
        <w:rPr>
          <w:rFonts w:ascii="Times New Roman" w:eastAsia="Times New Roman" w:hAnsi="Times New Roman" w:cs="Times New Roman"/>
          <w:sz w:val="24"/>
          <w:szCs w:val="24"/>
          <w:lang w:eastAsia="en-AU"/>
        </w:rPr>
        <w:t>. An important aspect of the effectiveness of HTA</w:t>
      </w:r>
      <w:r w:rsidR="002E52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the </w:t>
      </w:r>
      <w:r w:rsidR="00F509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identification and </w:t>
      </w:r>
      <w:r w:rsidR="002E52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use of locally relevant </w:t>
      </w:r>
      <w:r w:rsidR="00A34A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high quality </w:t>
      </w:r>
      <w:r w:rsidR="00F509CB">
        <w:rPr>
          <w:rFonts w:ascii="Times New Roman" w:eastAsia="Times New Roman" w:hAnsi="Times New Roman" w:cs="Times New Roman"/>
          <w:sz w:val="24"/>
          <w:szCs w:val="24"/>
          <w:lang w:eastAsia="en-AU"/>
        </w:rPr>
        <w:t>data to support context</w:t>
      </w:r>
      <w:r w:rsidR="00A34A94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  <w:r w:rsidR="00F509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specific decision making. 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6DB2139A" w14:textId="77777777" w:rsidR="006133CB" w:rsidRDefault="006133CB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3A6E8F0" w14:textId="77777777" w:rsidR="004C357A" w:rsidRPr="006133CB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Aim </w:t>
      </w:r>
    </w:p>
    <w:p w14:paraId="154331E8" w14:textId="77777777" w:rsidR="004C357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>identify and describe the sources and quality of accessible data to support HTA in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Ghan</w:t>
      </w:r>
      <w:r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>a.</w:t>
      </w:r>
    </w:p>
    <w:p w14:paraId="4DDE4847" w14:textId="77777777" w:rsidR="004C357A" w:rsidRPr="004C357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387B211" w14:textId="77777777" w:rsidR="004C357A" w:rsidRPr="006133CB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Methods</w:t>
      </w:r>
    </w:p>
    <w:p w14:paraId="67C7340E" w14:textId="77777777" w:rsidR="004C357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used an existing framework to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describe </w:t>
      </w:r>
      <w:r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data sources in Ghana encompassing six domains: clinical efficacy; costs; epidemiology; quality of life; service use and consumption; and equity. We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identified and described data sources using existing knowledge, views of stakeholders, and searches of the literature and internet. </w:t>
      </w:r>
    </w:p>
    <w:p w14:paraId="6024DCEB" w14:textId="77777777" w:rsidR="004C357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13C096D" w14:textId="77777777" w:rsidR="004C357A" w:rsidRPr="006133CB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Key findings</w:t>
      </w:r>
    </w:p>
    <w:p w14:paraId="77425D35" w14:textId="20E6BAAD" w:rsidR="004C357A" w:rsidRPr="004C357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>The data sources for each of the six domains</w:t>
      </w:r>
      <w:r w:rsidR="006133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varies in extent and quality</w:t>
      </w:r>
      <w:r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Ghana has several large data sources to support HTA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(e.g. Demographic Health Surveys</w:t>
      </w:r>
      <w:r w:rsidR="00242DB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Burden of Disease </w:t>
      </w:r>
      <w:r w:rsidR="00BE253B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242DBF">
        <w:rPr>
          <w:rFonts w:ascii="Times New Roman" w:eastAsia="Times New Roman" w:hAnsi="Times New Roman" w:cs="Times New Roman"/>
          <w:sz w:val="24"/>
          <w:szCs w:val="24"/>
          <w:lang w:eastAsia="en-AU"/>
        </w:rPr>
        <w:t>tudy etc</w:t>
      </w:r>
      <w:r w:rsidR="00A34A94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6133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 have rigorous quality assurance processes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There </w:t>
      </w:r>
      <w:r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few accessible </w:t>
      </w:r>
      <w:r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sources for costs, </w:t>
      </w:r>
      <w:r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>and resource utilisation.</w:t>
      </w:r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133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NHIS is a potentially rich source of data on resource use and costs but has access limitations. </w:t>
      </w:r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There are almost no data for the domains of </w:t>
      </w:r>
      <w:r w:rsidR="00F509CB">
        <w:rPr>
          <w:rFonts w:ascii="Times New Roman" w:eastAsia="Times New Roman" w:hAnsi="Times New Roman" w:cs="Times New Roman"/>
          <w:sz w:val="24"/>
          <w:szCs w:val="24"/>
          <w:lang w:eastAsia="en-AU"/>
        </w:rPr>
        <w:t>hea</w:t>
      </w:r>
      <w:r w:rsidR="00A34A94">
        <w:rPr>
          <w:rFonts w:ascii="Times New Roman" w:eastAsia="Times New Roman" w:hAnsi="Times New Roman" w:cs="Times New Roman"/>
          <w:sz w:val="24"/>
          <w:szCs w:val="24"/>
          <w:lang w:eastAsia="en-AU"/>
        </w:rPr>
        <w:t>l</w:t>
      </w:r>
      <w:r w:rsidR="00F509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th-related </w:t>
      </w:r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>quality of life and equity.</w:t>
      </w:r>
      <w:r w:rsidR="00BE253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We noted da</w:t>
      </w:r>
      <w:r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>ta gaps and suggest ways HTA proponents may overcome data limitations in availability and quality.</w:t>
      </w:r>
    </w:p>
    <w:p w14:paraId="47FEA674" w14:textId="77777777" w:rsidR="004C357A" w:rsidRPr="004C357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F447A3F" w14:textId="77777777" w:rsidR="004C357A" w:rsidRPr="006133CB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Conclusions</w:t>
      </w:r>
    </w:p>
    <w:p w14:paraId="51128F03" w14:textId="2833483B" w:rsidR="004C357A" w:rsidRDefault="00BF5160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have identified </w:t>
      </w:r>
      <w:r w:rsidR="00F509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number of key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HTA</w:t>
      </w:r>
      <w:r w:rsidR="00F509CB">
        <w:rPr>
          <w:rFonts w:ascii="Times New Roman" w:eastAsia="Times New Roman" w:hAnsi="Times New Roman" w:cs="Times New Roman"/>
          <w:sz w:val="24"/>
          <w:szCs w:val="24"/>
          <w:lang w:eastAsia="en-AU"/>
        </w:rPr>
        <w:t>-related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>data gaps</w:t>
      </w:r>
      <w:r w:rsidR="00F509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support decision making in the Ghanaian context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>Although more data are being made available for monitoring (e.g. data for Sustainable Development Goals), these may not be adequate to inform HTA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nor available in disaggregated form to enable specific analyses</w:t>
      </w:r>
      <w:r w:rsid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support recent initiatives for the routine collection of comprehensive and reliable data that is easily accessible </w:t>
      </w:r>
      <w:r w:rsid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(e.g. in electronic format) 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</w:t>
      </w:r>
      <w:r w:rsidR="004C357A" w:rsidRP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HTA users.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commitment to HTA will require concerted efforts to leverage existing data sources, for example from the NHIS, and develop and maintain new data</w:t>
      </w:r>
      <w:r w:rsidR="006133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(e.g. local health utility estimates)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266C7D0" w14:textId="4C0C623C" w:rsidR="00D2172A" w:rsidRDefault="00D2172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2217250" w14:textId="282B2AB9" w:rsidR="00D2172A" w:rsidRDefault="00D2172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A39D9C" w14:textId="77777777" w:rsidR="00D2172A" w:rsidRPr="009D3DDC" w:rsidRDefault="00D2172A" w:rsidP="00D2172A">
      <w:pPr>
        <w:spacing w:after="0" w:line="240" w:lineRule="auto"/>
        <w:rPr>
          <w:vanish/>
          <w:specVanish/>
        </w:rPr>
      </w:pPr>
      <w:r w:rsidRPr="00A50535">
        <w:t>http://afhea.org/en/conferences/afhea-2019/call-for-abstracts</w:t>
      </w:r>
    </w:p>
    <w:p w14:paraId="6BE23C17" w14:textId="77777777" w:rsidR="00D2172A" w:rsidRDefault="00D2172A" w:rsidP="00D2172A">
      <w:pPr>
        <w:spacing w:after="0" w:line="240" w:lineRule="auto"/>
      </w:pPr>
      <w:r>
        <w:t xml:space="preserve"> </w:t>
      </w:r>
    </w:p>
    <w:p w14:paraId="1B12D5DF" w14:textId="77777777" w:rsidR="00D2172A" w:rsidRPr="00A50535" w:rsidRDefault="00D2172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</w:p>
    <w:sectPr w:rsidR="00D2172A" w:rsidRPr="00A50535" w:rsidSect="004C35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6047D"/>
    <w:multiLevelType w:val="multilevel"/>
    <w:tmpl w:val="CB18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35"/>
    <w:rsid w:val="00242DBF"/>
    <w:rsid w:val="002E5289"/>
    <w:rsid w:val="004C357A"/>
    <w:rsid w:val="004D411E"/>
    <w:rsid w:val="004F04C2"/>
    <w:rsid w:val="005B3BEA"/>
    <w:rsid w:val="006133CB"/>
    <w:rsid w:val="006F58AE"/>
    <w:rsid w:val="00745763"/>
    <w:rsid w:val="007A6305"/>
    <w:rsid w:val="007B5F0D"/>
    <w:rsid w:val="009D3DDC"/>
    <w:rsid w:val="00A34A94"/>
    <w:rsid w:val="00A50535"/>
    <w:rsid w:val="00B11F71"/>
    <w:rsid w:val="00BE253B"/>
    <w:rsid w:val="00BF5160"/>
    <w:rsid w:val="00D2172A"/>
    <w:rsid w:val="00D34549"/>
    <w:rsid w:val="00F30B19"/>
    <w:rsid w:val="00F5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4620"/>
  <w15:chartTrackingRefBased/>
  <w15:docId w15:val="{40E63F8E-5052-4245-9BF1-6A51FB75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05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505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05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4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eankr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Hollingworth</dc:creator>
  <cp:keywords/>
  <dc:description/>
  <cp:lastModifiedBy>Sam Hollingworth</cp:lastModifiedBy>
  <cp:revision>3</cp:revision>
  <dcterms:created xsi:type="dcterms:W3CDTF">2018-08-31T05:30:00Z</dcterms:created>
  <dcterms:modified xsi:type="dcterms:W3CDTF">2018-08-31T05:36:00Z</dcterms:modified>
</cp:coreProperties>
</file>