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CB" w:rsidRPr="0007411C" w:rsidRDefault="00B701CB" w:rsidP="00FF7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11C">
        <w:rPr>
          <w:rFonts w:ascii="Times New Roman" w:eastAsia="Times New Roman" w:hAnsi="Times New Roman" w:cs="Times New Roman"/>
          <w:sz w:val="24"/>
          <w:szCs w:val="24"/>
        </w:rPr>
        <w:t xml:space="preserve">How to cope with food price shocks? </w:t>
      </w:r>
      <w:r w:rsidR="00897166" w:rsidRPr="000741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74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166" w:rsidRPr="0007411C">
        <w:rPr>
          <w:rFonts w:ascii="Times New Roman" w:eastAsia="Times New Roman" w:hAnsi="Times New Roman" w:cs="Times New Roman"/>
          <w:sz w:val="24"/>
          <w:szCs w:val="24"/>
        </w:rPr>
        <w:t xml:space="preserve">Assessing </w:t>
      </w:r>
      <w:r w:rsidR="004A7534">
        <w:rPr>
          <w:rFonts w:ascii="Times New Roman" w:eastAsia="Times New Roman" w:hAnsi="Times New Roman" w:cs="Times New Roman"/>
          <w:sz w:val="24"/>
          <w:szCs w:val="24"/>
        </w:rPr>
        <w:t>children’s nutritional sta</w:t>
      </w:r>
      <w:r w:rsidR="00DE49F2" w:rsidRPr="0007411C">
        <w:rPr>
          <w:rFonts w:ascii="Times New Roman" w:eastAsia="Times New Roman" w:hAnsi="Times New Roman" w:cs="Times New Roman"/>
          <w:sz w:val="24"/>
          <w:szCs w:val="24"/>
        </w:rPr>
        <w:t>t</w:t>
      </w:r>
      <w:r w:rsidR="004A7534">
        <w:rPr>
          <w:rFonts w:ascii="Times New Roman" w:eastAsia="Times New Roman" w:hAnsi="Times New Roman" w:cs="Times New Roman"/>
          <w:sz w:val="24"/>
          <w:szCs w:val="24"/>
        </w:rPr>
        <w:t>u</w:t>
      </w:r>
      <w:r w:rsidR="00DE49F2" w:rsidRPr="0007411C">
        <w:rPr>
          <w:rFonts w:ascii="Times New Roman" w:eastAsia="Times New Roman" w:hAnsi="Times New Roman" w:cs="Times New Roman"/>
          <w:sz w:val="24"/>
          <w:szCs w:val="24"/>
        </w:rPr>
        <w:t>s</w:t>
      </w:r>
      <w:r w:rsidR="00897166" w:rsidRPr="0007411C">
        <w:rPr>
          <w:rFonts w:ascii="Times New Roman" w:eastAsia="Times New Roman" w:hAnsi="Times New Roman" w:cs="Times New Roman"/>
          <w:sz w:val="24"/>
          <w:szCs w:val="24"/>
        </w:rPr>
        <w:t xml:space="preserve"> using biomarker data from Tanzania.</w:t>
      </w:r>
    </w:p>
    <w:p w:rsidR="00FF79A2" w:rsidRPr="0007411C" w:rsidRDefault="00FF79A2" w:rsidP="00FF7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11C">
        <w:rPr>
          <w:rFonts w:ascii="Times New Roman" w:eastAsia="Times New Roman" w:hAnsi="Times New Roman" w:cs="Times New Roman"/>
          <w:sz w:val="24"/>
          <w:szCs w:val="24"/>
        </w:rPr>
        <w:t xml:space="preserve">Lukas Kornher, </w:t>
      </w:r>
    </w:p>
    <w:p w:rsidR="00FF79A2" w:rsidRPr="0007411C" w:rsidRDefault="00FF79A2" w:rsidP="00FF7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11C">
        <w:rPr>
          <w:rFonts w:ascii="Times New Roman" w:eastAsia="Times New Roman" w:hAnsi="Times New Roman" w:cs="Times New Roman"/>
          <w:sz w:val="24"/>
          <w:szCs w:val="24"/>
        </w:rPr>
        <w:t>Center for Development Research, University of Bonn</w:t>
      </w:r>
    </w:p>
    <w:p w:rsidR="00FF79A2" w:rsidRPr="0007411C" w:rsidRDefault="00FF79A2" w:rsidP="00FF7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11C">
        <w:rPr>
          <w:rFonts w:ascii="Times New Roman" w:eastAsia="Times New Roman" w:hAnsi="Times New Roman" w:cs="Times New Roman"/>
          <w:sz w:val="24"/>
          <w:szCs w:val="24"/>
        </w:rPr>
        <w:t xml:space="preserve">+49 (228) 73-6188, lkornher@uni-bonn.de </w:t>
      </w:r>
    </w:p>
    <w:p w:rsidR="002974D3" w:rsidRPr="0007411C" w:rsidRDefault="001D61BD" w:rsidP="00074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7411C">
        <w:rPr>
          <w:rFonts w:ascii="Times New Roman" w:eastAsia="Times New Roman" w:hAnsi="Times New Roman" w:cs="Times New Roman"/>
          <w:sz w:val="24"/>
          <w:szCs w:val="24"/>
        </w:rPr>
        <w:t>S</w:t>
      </w:r>
      <w:r w:rsidR="0065736D" w:rsidRPr="0007411C">
        <w:rPr>
          <w:rFonts w:ascii="Times New Roman" w:eastAsia="Times New Roman" w:hAnsi="Times New Roman" w:cs="Times New Roman"/>
          <w:sz w:val="24"/>
          <w:szCs w:val="24"/>
        </w:rPr>
        <w:t>urges in</w:t>
      </w:r>
      <w:r w:rsidRPr="0007411C">
        <w:rPr>
          <w:rFonts w:ascii="Times New Roman" w:eastAsia="Times New Roman" w:hAnsi="Times New Roman" w:cs="Times New Roman"/>
          <w:sz w:val="24"/>
          <w:szCs w:val="24"/>
        </w:rPr>
        <w:t xml:space="preserve"> staple food prices </w:t>
      </w:r>
      <w:r w:rsidR="0065736D" w:rsidRPr="0007411C">
        <w:rPr>
          <w:rFonts w:ascii="Times New Roman" w:eastAsia="Times New Roman" w:hAnsi="Times New Roman" w:cs="Times New Roman"/>
          <w:sz w:val="24"/>
          <w:szCs w:val="24"/>
        </w:rPr>
        <w:t xml:space="preserve">regularly distress agrarian societies in Africa. </w:t>
      </w:r>
      <w:r w:rsidR="0061698D" w:rsidRPr="0007411C">
        <w:rPr>
          <w:rFonts w:ascii="Times New Roman" w:eastAsia="Times New Roman" w:hAnsi="Times New Roman" w:cs="Times New Roman"/>
          <w:sz w:val="24"/>
          <w:szCs w:val="24"/>
        </w:rPr>
        <w:t>In Tanzania, maize prices doubled in 2008 and again in 2017 within few months</w:t>
      </w:r>
      <w:r w:rsidRPr="000741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34C4" w:rsidRPr="0007411C">
        <w:rPr>
          <w:rFonts w:ascii="Times New Roman" w:eastAsia="Times New Roman" w:hAnsi="Times New Roman" w:cs="Times New Roman"/>
          <w:sz w:val="24"/>
          <w:szCs w:val="24"/>
        </w:rPr>
        <w:t>Wheneve</w:t>
      </w:r>
      <w:r w:rsidR="000B4CF5">
        <w:rPr>
          <w:rFonts w:ascii="Times New Roman" w:eastAsia="Times New Roman" w:hAnsi="Times New Roman" w:cs="Times New Roman"/>
          <w:sz w:val="24"/>
          <w:szCs w:val="24"/>
        </w:rPr>
        <w:t xml:space="preserve">r staple food prices increase, </w:t>
      </w:r>
      <w:r w:rsidR="006A34C4" w:rsidRPr="0007411C">
        <w:rPr>
          <w:rFonts w:ascii="Times New Roman" w:eastAsia="Times New Roman" w:hAnsi="Times New Roman" w:cs="Times New Roman"/>
          <w:sz w:val="24"/>
          <w:szCs w:val="24"/>
        </w:rPr>
        <w:t xml:space="preserve">households </w:t>
      </w:r>
      <w:r w:rsidR="000B4CF5">
        <w:rPr>
          <w:rFonts w:ascii="Times New Roman" w:eastAsia="Times New Roman" w:hAnsi="Times New Roman" w:cs="Times New Roman"/>
          <w:sz w:val="24"/>
          <w:szCs w:val="24"/>
        </w:rPr>
        <w:t>make use of f</w:t>
      </w:r>
      <w:r w:rsidR="002305A9" w:rsidRPr="0007411C">
        <w:rPr>
          <w:rFonts w:ascii="Times New Roman" w:eastAsia="Times New Roman" w:hAnsi="Times New Roman" w:cs="Times New Roman"/>
          <w:sz w:val="24"/>
          <w:szCs w:val="24"/>
        </w:rPr>
        <w:t xml:space="preserve">ood based coping strategies of affected households include shifts from expensive to cheaper less preferred food items, a reduction of dietary diversity towards energy-rich products, </w:t>
      </w:r>
      <w:r w:rsidR="003B130A" w:rsidRPr="0007411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2305A9" w:rsidRPr="0007411C">
        <w:rPr>
          <w:rFonts w:ascii="Times New Roman" w:eastAsia="Times New Roman" w:hAnsi="Times New Roman" w:cs="Times New Roman"/>
          <w:sz w:val="24"/>
          <w:szCs w:val="24"/>
        </w:rPr>
        <w:t>a general redu</w:t>
      </w:r>
      <w:r w:rsidR="003B130A" w:rsidRPr="0007411C">
        <w:rPr>
          <w:rFonts w:ascii="Times New Roman" w:eastAsia="Times New Roman" w:hAnsi="Times New Roman" w:cs="Times New Roman"/>
          <w:sz w:val="24"/>
          <w:szCs w:val="24"/>
        </w:rPr>
        <w:t xml:space="preserve">ction of the quantity consumed; either for all household members or </w:t>
      </w:r>
      <w:r w:rsidR="005E3726">
        <w:rPr>
          <w:rFonts w:ascii="Times New Roman" w:eastAsia="Times New Roman" w:hAnsi="Times New Roman" w:cs="Times New Roman"/>
          <w:sz w:val="24"/>
          <w:szCs w:val="24"/>
        </w:rPr>
        <w:t xml:space="preserve">only some members </w:t>
      </w:r>
      <w:r w:rsidR="00204E0F" w:rsidRPr="000741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A4837" w:rsidRPr="0007411C">
        <w:rPr>
          <w:rFonts w:ascii="Times New Roman" w:eastAsia="Times New Roman" w:hAnsi="Times New Roman" w:cs="Times New Roman"/>
          <w:sz w:val="24"/>
          <w:szCs w:val="24"/>
        </w:rPr>
        <w:t>Matz</w:t>
      </w:r>
      <w:proofErr w:type="spellEnd"/>
      <w:r w:rsidR="007A4837" w:rsidRPr="0007411C">
        <w:rPr>
          <w:rFonts w:ascii="Times New Roman" w:eastAsia="Times New Roman" w:hAnsi="Times New Roman" w:cs="Times New Roman"/>
          <w:sz w:val="24"/>
          <w:szCs w:val="24"/>
        </w:rPr>
        <w:t xml:space="preserve"> et al., 2015; </w:t>
      </w:r>
      <w:proofErr w:type="spellStart"/>
      <w:r w:rsidR="007A4837" w:rsidRPr="0007411C">
        <w:rPr>
          <w:rFonts w:ascii="Times New Roman" w:eastAsia="Times New Roman" w:hAnsi="Times New Roman" w:cs="Times New Roman"/>
          <w:sz w:val="24"/>
          <w:szCs w:val="24"/>
        </w:rPr>
        <w:t>d’Souza</w:t>
      </w:r>
      <w:proofErr w:type="spellEnd"/>
      <w:r w:rsidR="007A4837" w:rsidRPr="0007411C">
        <w:rPr>
          <w:rFonts w:ascii="Times New Roman" w:eastAsia="Times New Roman" w:hAnsi="Times New Roman" w:cs="Times New Roman"/>
          <w:sz w:val="24"/>
          <w:szCs w:val="24"/>
        </w:rPr>
        <w:t xml:space="preserve"> and Joliffe</w:t>
      </w:r>
      <w:r w:rsidR="00CA6652">
        <w:rPr>
          <w:rFonts w:ascii="Times New Roman" w:eastAsia="Times New Roman" w:hAnsi="Times New Roman" w:cs="Times New Roman"/>
          <w:sz w:val="24"/>
          <w:szCs w:val="24"/>
        </w:rPr>
        <w:t>, 2014</w:t>
      </w:r>
      <w:r w:rsidR="00204E0F" w:rsidRPr="0007411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974D3" w:rsidRPr="00074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74D3" w:rsidRPr="0007411C" w:rsidRDefault="002974D3" w:rsidP="0007411C">
      <w:pPr>
        <w:rPr>
          <w:rFonts w:ascii="Times New Roman" w:hAnsi="Times New Roman" w:cs="Times New Roman"/>
          <w:sz w:val="24"/>
          <w:szCs w:val="24"/>
        </w:rPr>
      </w:pPr>
      <w:r w:rsidRPr="0007411C">
        <w:rPr>
          <w:rFonts w:ascii="Times New Roman" w:hAnsi="Times New Roman" w:cs="Times New Roman"/>
          <w:sz w:val="24"/>
          <w:szCs w:val="24"/>
        </w:rPr>
        <w:t xml:space="preserve">Yet, </w:t>
      </w:r>
      <w:r w:rsidR="00173825" w:rsidRPr="0007411C">
        <w:rPr>
          <w:rFonts w:ascii="Times New Roman" w:hAnsi="Times New Roman" w:cs="Times New Roman"/>
          <w:sz w:val="24"/>
          <w:szCs w:val="24"/>
        </w:rPr>
        <w:t>depending on the adjustment behavior, the price shock can lead to severe macro and mi</w:t>
      </w:r>
      <w:r w:rsidR="0061698D" w:rsidRPr="0007411C">
        <w:rPr>
          <w:rFonts w:ascii="Times New Roman" w:hAnsi="Times New Roman" w:cs="Times New Roman"/>
          <w:sz w:val="24"/>
          <w:szCs w:val="24"/>
        </w:rPr>
        <w:t>cronutrient deficiencies</w:t>
      </w:r>
      <w:r w:rsidRPr="0007411C">
        <w:rPr>
          <w:rFonts w:ascii="Times New Roman" w:hAnsi="Times New Roman" w:cs="Times New Roman"/>
          <w:sz w:val="24"/>
          <w:szCs w:val="24"/>
        </w:rPr>
        <w:t xml:space="preserve"> of children</w:t>
      </w:r>
      <w:r w:rsidR="00173825" w:rsidRPr="0007411C">
        <w:rPr>
          <w:rFonts w:ascii="Times New Roman" w:hAnsi="Times New Roman" w:cs="Times New Roman"/>
          <w:sz w:val="24"/>
          <w:szCs w:val="24"/>
        </w:rPr>
        <w:t>, which are associated with adverse</w:t>
      </w:r>
      <w:r w:rsidRPr="0007411C">
        <w:rPr>
          <w:rFonts w:ascii="Times New Roman" w:hAnsi="Times New Roman" w:cs="Times New Roman"/>
          <w:sz w:val="24"/>
          <w:szCs w:val="24"/>
        </w:rPr>
        <w:t xml:space="preserve"> consequence for their physical</w:t>
      </w:r>
      <w:r w:rsidR="00CA6652">
        <w:rPr>
          <w:rFonts w:ascii="Times New Roman" w:hAnsi="Times New Roman" w:cs="Times New Roman"/>
          <w:sz w:val="24"/>
          <w:szCs w:val="24"/>
        </w:rPr>
        <w:t xml:space="preserve"> and mental development. The </w:t>
      </w:r>
      <w:r w:rsidR="005F70B1" w:rsidRPr="0007411C">
        <w:rPr>
          <w:rFonts w:ascii="Times New Roman" w:hAnsi="Times New Roman" w:cs="Times New Roman"/>
          <w:sz w:val="24"/>
          <w:szCs w:val="24"/>
        </w:rPr>
        <w:t xml:space="preserve">objective of this research to assess the impact of </w:t>
      </w:r>
      <w:r w:rsidR="00173825" w:rsidRPr="0007411C">
        <w:rPr>
          <w:rFonts w:ascii="Times New Roman" w:hAnsi="Times New Roman" w:cs="Times New Roman"/>
          <w:sz w:val="24"/>
          <w:szCs w:val="24"/>
        </w:rPr>
        <w:t>stap</w:t>
      </w:r>
      <w:r w:rsidR="0061698D" w:rsidRPr="0007411C">
        <w:rPr>
          <w:rFonts w:ascii="Times New Roman" w:hAnsi="Times New Roman" w:cs="Times New Roman"/>
          <w:sz w:val="24"/>
          <w:szCs w:val="24"/>
        </w:rPr>
        <w:t>le food price</w:t>
      </w:r>
      <w:r w:rsidR="00740457" w:rsidRPr="0007411C">
        <w:rPr>
          <w:rFonts w:ascii="Times New Roman" w:hAnsi="Times New Roman" w:cs="Times New Roman"/>
          <w:sz w:val="24"/>
          <w:szCs w:val="24"/>
        </w:rPr>
        <w:t xml:space="preserve"> inflation on the short-term </w:t>
      </w:r>
      <w:r w:rsidR="00173825" w:rsidRPr="0007411C">
        <w:rPr>
          <w:rFonts w:ascii="Times New Roman" w:hAnsi="Times New Roman" w:cs="Times New Roman"/>
          <w:sz w:val="24"/>
          <w:szCs w:val="24"/>
        </w:rPr>
        <w:t xml:space="preserve">nutritional status of </w:t>
      </w:r>
      <w:r w:rsidR="005F70B1" w:rsidRPr="0007411C">
        <w:rPr>
          <w:rFonts w:ascii="Times New Roman" w:hAnsi="Times New Roman" w:cs="Times New Roman"/>
          <w:sz w:val="24"/>
          <w:szCs w:val="24"/>
        </w:rPr>
        <w:t xml:space="preserve">children between 0 to 60 months. </w:t>
      </w:r>
      <w:r w:rsidR="001C654A" w:rsidRPr="0007411C">
        <w:rPr>
          <w:rFonts w:ascii="Times New Roman" w:hAnsi="Times New Roman" w:cs="Times New Roman"/>
          <w:sz w:val="24"/>
          <w:szCs w:val="24"/>
        </w:rPr>
        <w:t>Thereby the study utilizes a unique biomarker data set as part of the Tanzanian D</w:t>
      </w:r>
      <w:r w:rsidR="00CA6652">
        <w:rPr>
          <w:rFonts w:ascii="Times New Roman" w:hAnsi="Times New Roman" w:cs="Times New Roman"/>
          <w:sz w:val="24"/>
          <w:szCs w:val="24"/>
        </w:rPr>
        <w:t>HS</w:t>
      </w:r>
      <w:r w:rsidR="001C654A" w:rsidRPr="0007411C">
        <w:rPr>
          <w:rFonts w:ascii="Times New Roman" w:hAnsi="Times New Roman" w:cs="Times New Roman"/>
          <w:sz w:val="24"/>
          <w:szCs w:val="24"/>
        </w:rPr>
        <w:t xml:space="preserve"> 2010.</w:t>
      </w:r>
      <w:r w:rsidR="00FD6CFA" w:rsidRPr="0007411C">
        <w:rPr>
          <w:rFonts w:ascii="Times New Roman" w:hAnsi="Times New Roman" w:cs="Times New Roman"/>
          <w:sz w:val="24"/>
          <w:szCs w:val="24"/>
        </w:rPr>
        <w:t xml:space="preserve"> The study fills a research gap in the existing literatur</w:t>
      </w:r>
      <w:r w:rsidR="00CA6652">
        <w:rPr>
          <w:rFonts w:ascii="Times New Roman" w:hAnsi="Times New Roman" w:cs="Times New Roman"/>
          <w:sz w:val="24"/>
          <w:szCs w:val="24"/>
        </w:rPr>
        <w:t>e (e.g. Abdulai and Aubert, 2004</w:t>
      </w:r>
      <w:r w:rsidR="00FD6CFA" w:rsidRPr="0007411C">
        <w:rPr>
          <w:rFonts w:ascii="Times New Roman" w:hAnsi="Times New Roman" w:cs="Times New Roman"/>
          <w:sz w:val="24"/>
          <w:szCs w:val="24"/>
        </w:rPr>
        <w:t>)</w:t>
      </w:r>
      <w:r w:rsidR="007931FD" w:rsidRPr="0007411C">
        <w:rPr>
          <w:rFonts w:ascii="Times New Roman" w:hAnsi="Times New Roman" w:cs="Times New Roman"/>
          <w:sz w:val="24"/>
          <w:szCs w:val="24"/>
        </w:rPr>
        <w:t xml:space="preserve"> by looking at micro-nutritional indicators</w:t>
      </w:r>
      <w:r w:rsidR="0007411C" w:rsidRPr="0007411C">
        <w:rPr>
          <w:rFonts w:ascii="Times New Roman" w:hAnsi="Times New Roman" w:cs="Times New Roman"/>
          <w:sz w:val="24"/>
          <w:szCs w:val="24"/>
        </w:rPr>
        <w:t>, namely</w:t>
      </w:r>
      <w:r w:rsidR="00311F2F">
        <w:rPr>
          <w:rFonts w:ascii="Times New Roman" w:hAnsi="Times New Roman" w:cs="Times New Roman"/>
          <w:sz w:val="24"/>
          <w:szCs w:val="24"/>
        </w:rPr>
        <w:t xml:space="preserve"> weight-for-age,</w:t>
      </w:r>
      <w:r w:rsidR="0007411C" w:rsidRPr="0007411C">
        <w:rPr>
          <w:rFonts w:ascii="Times New Roman" w:hAnsi="Times New Roman" w:cs="Times New Roman"/>
          <w:sz w:val="24"/>
          <w:szCs w:val="24"/>
        </w:rPr>
        <w:t xml:space="preserve"> </w:t>
      </w:r>
      <w:r w:rsidR="0007411C" w:rsidRPr="0007411C">
        <w:rPr>
          <w:rFonts w:ascii="Times New Roman" w:hAnsi="Times New Roman" w:cs="Times New Roman"/>
          <w:iCs/>
          <w:sz w:val="24"/>
          <w:szCs w:val="24"/>
        </w:rPr>
        <w:t>retinol</w:t>
      </w:r>
      <w:r w:rsidR="0007411C" w:rsidRPr="0007411C">
        <w:rPr>
          <w:rFonts w:ascii="Times New Roman" w:hAnsi="Times New Roman" w:cs="Times New Roman"/>
          <w:sz w:val="24"/>
          <w:szCs w:val="24"/>
        </w:rPr>
        <w:t>-binding protein for vitamin A</w:t>
      </w:r>
      <w:r w:rsidR="00311F2F">
        <w:rPr>
          <w:rFonts w:ascii="Times New Roman" w:hAnsi="Times New Roman" w:cs="Times New Roman"/>
          <w:sz w:val="24"/>
          <w:szCs w:val="24"/>
        </w:rPr>
        <w:t>,</w:t>
      </w:r>
      <w:r w:rsidR="0007411C" w:rsidRPr="0007411C">
        <w:rPr>
          <w:rFonts w:ascii="Times New Roman" w:hAnsi="Times New Roman" w:cs="Times New Roman"/>
          <w:sz w:val="24"/>
          <w:szCs w:val="24"/>
        </w:rPr>
        <w:t xml:space="preserve"> and </w:t>
      </w:r>
      <w:r w:rsidR="0007411C">
        <w:rPr>
          <w:rFonts w:ascii="Times New Roman" w:hAnsi="Times New Roman" w:cs="Times New Roman"/>
          <w:sz w:val="24"/>
          <w:szCs w:val="24"/>
        </w:rPr>
        <w:t xml:space="preserve">the </w:t>
      </w:r>
      <w:r w:rsidR="0007411C" w:rsidRPr="0007411C">
        <w:rPr>
          <w:rFonts w:ascii="Times New Roman" w:hAnsi="Times New Roman" w:cs="Times New Roman"/>
          <w:sz w:val="24"/>
          <w:szCs w:val="24"/>
        </w:rPr>
        <w:t>soluble transferrin receptor as a marker of iron statu</w:t>
      </w:r>
      <w:r w:rsidR="0007411C">
        <w:rPr>
          <w:rFonts w:ascii="Times New Roman" w:hAnsi="Times New Roman" w:cs="Times New Roman"/>
          <w:sz w:val="24"/>
          <w:szCs w:val="24"/>
        </w:rPr>
        <w:t>s,</w:t>
      </w:r>
      <w:r w:rsidR="007931FD" w:rsidRPr="0007411C">
        <w:rPr>
          <w:rFonts w:ascii="Times New Roman" w:hAnsi="Times New Roman" w:cs="Times New Roman"/>
          <w:sz w:val="24"/>
          <w:szCs w:val="24"/>
        </w:rPr>
        <w:t xml:space="preserve"> directly instead of nutrient consumption levels</w:t>
      </w:r>
      <w:r w:rsidR="00CA6652">
        <w:rPr>
          <w:rFonts w:ascii="Times New Roman" w:hAnsi="Times New Roman" w:cs="Times New Roman"/>
          <w:sz w:val="24"/>
          <w:szCs w:val="24"/>
        </w:rPr>
        <w:t>.</w:t>
      </w:r>
    </w:p>
    <w:p w:rsidR="00BE74E6" w:rsidRDefault="0007411C" w:rsidP="0007411C">
      <w:pPr>
        <w:rPr>
          <w:rFonts w:ascii="Times New Roman" w:hAnsi="Times New Roman" w:cs="Times New Roman"/>
          <w:sz w:val="24"/>
          <w:szCs w:val="24"/>
        </w:rPr>
      </w:pPr>
      <w:r w:rsidRPr="0007411C">
        <w:rPr>
          <w:rFonts w:ascii="Times New Roman" w:hAnsi="Times New Roman" w:cs="Times New Roman"/>
          <w:sz w:val="24"/>
          <w:szCs w:val="24"/>
        </w:rPr>
        <w:t xml:space="preserve">The empirical identification </w:t>
      </w:r>
      <w:r w:rsidR="002B6952" w:rsidRPr="0007411C">
        <w:rPr>
          <w:rFonts w:ascii="Times New Roman" w:hAnsi="Times New Roman" w:cs="Times New Roman"/>
          <w:sz w:val="24"/>
          <w:szCs w:val="24"/>
        </w:rPr>
        <w:t>makes use of the timely</w:t>
      </w:r>
      <w:r w:rsidR="00311F2F">
        <w:rPr>
          <w:rFonts w:ascii="Times New Roman" w:hAnsi="Times New Roman" w:cs="Times New Roman"/>
          <w:sz w:val="24"/>
          <w:szCs w:val="24"/>
        </w:rPr>
        <w:t xml:space="preserve"> and spatial</w:t>
      </w:r>
      <w:r w:rsidR="002B6952" w:rsidRPr="0007411C">
        <w:rPr>
          <w:rFonts w:ascii="Times New Roman" w:hAnsi="Times New Roman" w:cs="Times New Roman"/>
          <w:sz w:val="24"/>
          <w:szCs w:val="24"/>
        </w:rPr>
        <w:t xml:space="preserve"> variation of </w:t>
      </w:r>
      <w:r w:rsidR="00311F2F">
        <w:rPr>
          <w:rFonts w:ascii="Times New Roman" w:hAnsi="Times New Roman" w:cs="Times New Roman"/>
          <w:sz w:val="24"/>
          <w:szCs w:val="24"/>
        </w:rPr>
        <w:t xml:space="preserve">staple food prices, which </w:t>
      </w:r>
      <w:proofErr w:type="gramStart"/>
      <w:r w:rsidR="00311F2F">
        <w:rPr>
          <w:rFonts w:ascii="Times New Roman" w:hAnsi="Times New Roman" w:cs="Times New Roman"/>
          <w:sz w:val="24"/>
          <w:szCs w:val="24"/>
        </w:rPr>
        <w:t>are matched</w:t>
      </w:r>
      <w:proofErr w:type="gramEnd"/>
      <w:r w:rsidR="00311F2F">
        <w:rPr>
          <w:rFonts w:ascii="Times New Roman" w:hAnsi="Times New Roman" w:cs="Times New Roman"/>
          <w:sz w:val="24"/>
          <w:szCs w:val="24"/>
        </w:rPr>
        <w:t xml:space="preserve"> with</w:t>
      </w:r>
      <w:r w:rsidR="002B6952" w:rsidRPr="0007411C">
        <w:rPr>
          <w:rFonts w:ascii="Times New Roman" w:hAnsi="Times New Roman" w:cs="Times New Roman"/>
          <w:sz w:val="24"/>
          <w:szCs w:val="24"/>
        </w:rPr>
        <w:t xml:space="preserve"> the micro data </w:t>
      </w:r>
      <w:r w:rsidR="00311F2F">
        <w:rPr>
          <w:rFonts w:ascii="Times New Roman" w:hAnsi="Times New Roman" w:cs="Times New Roman"/>
          <w:sz w:val="24"/>
          <w:szCs w:val="24"/>
        </w:rPr>
        <w:t xml:space="preserve">at the </w:t>
      </w:r>
      <w:r w:rsidR="00CA6652">
        <w:rPr>
          <w:rFonts w:ascii="Times New Roman" w:hAnsi="Times New Roman" w:cs="Times New Roman"/>
          <w:sz w:val="24"/>
          <w:szCs w:val="24"/>
        </w:rPr>
        <w:t>sub-</w:t>
      </w:r>
      <w:r w:rsidR="00311F2F">
        <w:rPr>
          <w:rFonts w:ascii="Times New Roman" w:hAnsi="Times New Roman" w:cs="Times New Roman"/>
          <w:sz w:val="24"/>
          <w:szCs w:val="24"/>
        </w:rPr>
        <w:t>region</w:t>
      </w:r>
      <w:r w:rsidR="00CC650B">
        <w:rPr>
          <w:rFonts w:ascii="Times New Roman" w:hAnsi="Times New Roman" w:cs="Times New Roman"/>
          <w:sz w:val="24"/>
          <w:szCs w:val="24"/>
        </w:rPr>
        <w:t xml:space="preserve">al </w:t>
      </w:r>
      <w:r w:rsidR="00311F2F">
        <w:rPr>
          <w:rFonts w:ascii="Times New Roman" w:hAnsi="Times New Roman" w:cs="Times New Roman"/>
          <w:sz w:val="24"/>
          <w:szCs w:val="24"/>
        </w:rPr>
        <w:t xml:space="preserve">level. </w:t>
      </w:r>
      <w:r w:rsidR="001F4819">
        <w:rPr>
          <w:rFonts w:ascii="Times New Roman" w:hAnsi="Times New Roman" w:cs="Times New Roman"/>
          <w:sz w:val="24"/>
          <w:szCs w:val="24"/>
        </w:rPr>
        <w:t xml:space="preserve">To account for the serial correlation of standard errors across equations, </w:t>
      </w:r>
      <w:proofErr w:type="spellStart"/>
      <w:r w:rsidR="001F4819">
        <w:rPr>
          <w:rFonts w:ascii="Times New Roman" w:hAnsi="Times New Roman" w:cs="Times New Roman"/>
          <w:sz w:val="24"/>
          <w:szCs w:val="24"/>
        </w:rPr>
        <w:t>Zellner’s</w:t>
      </w:r>
      <w:proofErr w:type="spellEnd"/>
      <w:r w:rsidR="001F4819">
        <w:rPr>
          <w:rFonts w:ascii="Times New Roman" w:hAnsi="Times New Roman" w:cs="Times New Roman"/>
          <w:sz w:val="24"/>
          <w:szCs w:val="24"/>
        </w:rPr>
        <w:t xml:space="preserve"> seemingly unrelated regression equations model </w:t>
      </w:r>
      <w:proofErr w:type="gramStart"/>
      <w:r w:rsidR="00CC650B">
        <w:rPr>
          <w:rFonts w:ascii="Times New Roman" w:hAnsi="Times New Roman" w:cs="Times New Roman"/>
          <w:sz w:val="24"/>
          <w:szCs w:val="24"/>
        </w:rPr>
        <w:t>is employed</w:t>
      </w:r>
      <w:proofErr w:type="gramEnd"/>
      <w:r w:rsidR="00370EEF">
        <w:rPr>
          <w:rFonts w:ascii="Times New Roman" w:hAnsi="Times New Roman" w:cs="Times New Roman"/>
          <w:sz w:val="24"/>
          <w:szCs w:val="24"/>
        </w:rPr>
        <w:t xml:space="preserve">. </w:t>
      </w:r>
      <w:r w:rsidR="00F80B87">
        <w:rPr>
          <w:rFonts w:ascii="Times New Roman" w:hAnsi="Times New Roman" w:cs="Times New Roman"/>
          <w:sz w:val="24"/>
          <w:szCs w:val="24"/>
        </w:rPr>
        <w:t>Preliminary findings</w:t>
      </w:r>
      <w:r w:rsidR="00CA6652">
        <w:rPr>
          <w:rFonts w:ascii="Times New Roman" w:hAnsi="Times New Roman" w:cs="Times New Roman"/>
          <w:sz w:val="24"/>
          <w:szCs w:val="24"/>
        </w:rPr>
        <w:t xml:space="preserve">, </w:t>
      </w:r>
      <w:r w:rsidR="00CA6652">
        <w:rPr>
          <w:rFonts w:ascii="Times New Roman" w:hAnsi="Times New Roman" w:cs="Times New Roman"/>
          <w:sz w:val="24"/>
          <w:szCs w:val="24"/>
        </w:rPr>
        <w:t>controlling for socio-economic and biological characteristics</w:t>
      </w:r>
      <w:r w:rsidR="00CA6652">
        <w:rPr>
          <w:rFonts w:ascii="Times New Roman" w:hAnsi="Times New Roman" w:cs="Times New Roman"/>
          <w:sz w:val="24"/>
          <w:szCs w:val="24"/>
        </w:rPr>
        <w:t xml:space="preserve">, </w:t>
      </w:r>
      <w:r w:rsidR="00F80B87">
        <w:rPr>
          <w:rFonts w:ascii="Times New Roman" w:hAnsi="Times New Roman" w:cs="Times New Roman"/>
          <w:sz w:val="24"/>
          <w:szCs w:val="24"/>
        </w:rPr>
        <w:t xml:space="preserve">suggest that there </w:t>
      </w:r>
      <w:r w:rsidR="00CA6652">
        <w:rPr>
          <w:rFonts w:ascii="Times New Roman" w:hAnsi="Times New Roman" w:cs="Times New Roman"/>
          <w:sz w:val="24"/>
          <w:szCs w:val="24"/>
        </w:rPr>
        <w:t>is</w:t>
      </w:r>
      <w:r w:rsidR="007740EA">
        <w:rPr>
          <w:rFonts w:ascii="Times New Roman" w:hAnsi="Times New Roman" w:cs="Times New Roman"/>
          <w:sz w:val="24"/>
          <w:szCs w:val="24"/>
        </w:rPr>
        <w:t xml:space="preserve"> a </w:t>
      </w:r>
      <w:r w:rsidR="008D5979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CA6652">
        <w:rPr>
          <w:rFonts w:ascii="Times New Roman" w:hAnsi="Times New Roman" w:cs="Times New Roman"/>
          <w:sz w:val="24"/>
          <w:szCs w:val="24"/>
        </w:rPr>
        <w:t>positive</w:t>
      </w:r>
      <w:r w:rsidR="007740EA">
        <w:rPr>
          <w:rFonts w:ascii="Times New Roman" w:hAnsi="Times New Roman" w:cs="Times New Roman"/>
          <w:sz w:val="24"/>
          <w:szCs w:val="24"/>
        </w:rPr>
        <w:t xml:space="preserve"> association between staple food price inflation and children’s</w:t>
      </w:r>
      <w:r w:rsidR="00CA6652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4A7534">
        <w:rPr>
          <w:rFonts w:ascii="Times New Roman" w:hAnsi="Times New Roman" w:cs="Times New Roman"/>
          <w:sz w:val="24"/>
          <w:szCs w:val="24"/>
        </w:rPr>
        <w:t xml:space="preserve"> women’s iron </w:t>
      </w:r>
      <w:r w:rsidR="00CA6652">
        <w:rPr>
          <w:rFonts w:ascii="Times New Roman" w:hAnsi="Times New Roman" w:cs="Times New Roman"/>
          <w:sz w:val="24"/>
          <w:szCs w:val="24"/>
        </w:rPr>
        <w:t>deficiency</w:t>
      </w:r>
      <w:r w:rsidR="00BE74E6">
        <w:rPr>
          <w:rFonts w:ascii="Times New Roman" w:hAnsi="Times New Roman" w:cs="Times New Roman"/>
          <w:sz w:val="24"/>
          <w:szCs w:val="24"/>
        </w:rPr>
        <w:t>.</w:t>
      </w:r>
      <w:r w:rsidR="007740EA">
        <w:rPr>
          <w:rFonts w:ascii="Times New Roman" w:hAnsi="Times New Roman" w:cs="Times New Roman"/>
          <w:sz w:val="24"/>
          <w:szCs w:val="24"/>
        </w:rPr>
        <w:t xml:space="preserve"> On the other hand, weight-for-age seems unrelated to the food price level</w:t>
      </w:r>
      <w:r w:rsidR="00BE74E6">
        <w:rPr>
          <w:rFonts w:ascii="Times New Roman" w:hAnsi="Times New Roman" w:cs="Times New Roman"/>
          <w:sz w:val="24"/>
          <w:szCs w:val="24"/>
        </w:rPr>
        <w:t xml:space="preserve">, while women’s </w:t>
      </w:r>
      <w:proofErr w:type="spellStart"/>
      <w:r w:rsidR="00BE74E6">
        <w:rPr>
          <w:rFonts w:ascii="Times New Roman" w:hAnsi="Times New Roman" w:cs="Times New Roman"/>
          <w:sz w:val="24"/>
          <w:szCs w:val="24"/>
        </w:rPr>
        <w:t>bmi</w:t>
      </w:r>
      <w:proofErr w:type="spellEnd"/>
      <w:r w:rsidR="00BE74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4E6">
        <w:rPr>
          <w:rFonts w:ascii="Times New Roman" w:hAnsi="Times New Roman" w:cs="Times New Roman"/>
          <w:sz w:val="24"/>
          <w:szCs w:val="24"/>
        </w:rPr>
        <w:t>is related</w:t>
      </w:r>
      <w:proofErr w:type="gramEnd"/>
      <w:r w:rsidR="00BE74E6">
        <w:rPr>
          <w:rFonts w:ascii="Times New Roman" w:hAnsi="Times New Roman" w:cs="Times New Roman"/>
          <w:sz w:val="24"/>
          <w:szCs w:val="24"/>
        </w:rPr>
        <w:t xml:space="preserve"> to staple prices inflation</w:t>
      </w:r>
      <w:r w:rsidR="007740EA">
        <w:rPr>
          <w:rFonts w:ascii="Times New Roman" w:hAnsi="Times New Roman" w:cs="Times New Roman"/>
          <w:sz w:val="24"/>
          <w:szCs w:val="24"/>
        </w:rPr>
        <w:t xml:space="preserve">. </w:t>
      </w:r>
      <w:r w:rsidR="00BE74E6">
        <w:rPr>
          <w:rFonts w:ascii="Times New Roman" w:hAnsi="Times New Roman" w:cs="Times New Roman"/>
          <w:sz w:val="24"/>
          <w:szCs w:val="24"/>
        </w:rPr>
        <w:t xml:space="preserve">Surprisingly, the </w:t>
      </w:r>
      <w:r w:rsidR="005A024E">
        <w:rPr>
          <w:rFonts w:ascii="Times New Roman" w:hAnsi="Times New Roman" w:cs="Times New Roman"/>
          <w:sz w:val="24"/>
          <w:szCs w:val="24"/>
        </w:rPr>
        <w:t xml:space="preserve">level of </w:t>
      </w:r>
      <w:r w:rsidR="005A024E" w:rsidRPr="0007411C">
        <w:rPr>
          <w:rFonts w:ascii="Times New Roman" w:hAnsi="Times New Roman" w:cs="Times New Roman"/>
          <w:iCs/>
          <w:sz w:val="24"/>
          <w:szCs w:val="24"/>
        </w:rPr>
        <w:t>retinol</w:t>
      </w:r>
      <w:r w:rsidR="005A024E" w:rsidRPr="0007411C">
        <w:rPr>
          <w:rFonts w:ascii="Times New Roman" w:hAnsi="Times New Roman" w:cs="Times New Roman"/>
          <w:sz w:val="24"/>
          <w:szCs w:val="24"/>
        </w:rPr>
        <w:t>-binding protein</w:t>
      </w:r>
      <w:r w:rsidR="00BE74E6">
        <w:rPr>
          <w:rFonts w:ascii="Times New Roman" w:hAnsi="Times New Roman" w:cs="Times New Roman"/>
          <w:sz w:val="24"/>
          <w:szCs w:val="24"/>
        </w:rPr>
        <w:t xml:space="preserve"> </w:t>
      </w:r>
      <w:r w:rsidR="005A024E">
        <w:rPr>
          <w:rFonts w:ascii="Times New Roman" w:hAnsi="Times New Roman" w:cs="Times New Roman"/>
          <w:sz w:val="24"/>
          <w:szCs w:val="24"/>
        </w:rPr>
        <w:t xml:space="preserve">for both children and women is positively associated with </w:t>
      </w:r>
      <w:r w:rsidR="00241B80">
        <w:rPr>
          <w:rFonts w:ascii="Times New Roman" w:hAnsi="Times New Roman" w:cs="Times New Roman"/>
          <w:sz w:val="24"/>
          <w:szCs w:val="24"/>
        </w:rPr>
        <w:t xml:space="preserve">the </w:t>
      </w:r>
      <w:r w:rsidR="005A024E">
        <w:rPr>
          <w:rFonts w:ascii="Times New Roman" w:hAnsi="Times New Roman" w:cs="Times New Roman"/>
          <w:sz w:val="24"/>
          <w:szCs w:val="24"/>
        </w:rPr>
        <w:t>price level.</w:t>
      </w:r>
    </w:p>
    <w:p w:rsidR="00BD4E2F" w:rsidRDefault="009E1144" w:rsidP="00074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234FA">
        <w:rPr>
          <w:rFonts w:ascii="Times New Roman" w:hAnsi="Times New Roman" w:cs="Times New Roman"/>
          <w:sz w:val="24"/>
          <w:szCs w:val="24"/>
        </w:rPr>
        <w:t>ietary diversity and meat</w:t>
      </w:r>
      <w:r w:rsidR="008D5979">
        <w:rPr>
          <w:rFonts w:ascii="Times New Roman" w:hAnsi="Times New Roman" w:cs="Times New Roman"/>
          <w:sz w:val="24"/>
          <w:szCs w:val="24"/>
        </w:rPr>
        <w:t xml:space="preserve"> consumption </w:t>
      </w:r>
      <w:r>
        <w:rPr>
          <w:rFonts w:ascii="Times New Roman" w:hAnsi="Times New Roman" w:cs="Times New Roman"/>
          <w:sz w:val="24"/>
          <w:szCs w:val="24"/>
        </w:rPr>
        <w:t>reduces with increasing s</w:t>
      </w:r>
      <w:r w:rsidR="007740EA">
        <w:rPr>
          <w:rFonts w:ascii="Times New Roman" w:hAnsi="Times New Roman" w:cs="Times New Roman"/>
          <w:sz w:val="24"/>
          <w:szCs w:val="24"/>
        </w:rPr>
        <w:t xml:space="preserve">taple food </w:t>
      </w:r>
      <w:r w:rsidR="00B234FA">
        <w:rPr>
          <w:rFonts w:ascii="Times New Roman" w:hAnsi="Times New Roman" w:cs="Times New Roman"/>
          <w:sz w:val="24"/>
          <w:szCs w:val="24"/>
        </w:rPr>
        <w:t>prices</w:t>
      </w:r>
      <w:r>
        <w:rPr>
          <w:rFonts w:ascii="Times New Roman" w:hAnsi="Times New Roman" w:cs="Times New Roman"/>
          <w:sz w:val="24"/>
          <w:szCs w:val="24"/>
        </w:rPr>
        <w:t xml:space="preserve">, but there </w:t>
      </w:r>
      <w:r w:rsidR="00B234FA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also</w:t>
      </w:r>
      <w:r w:rsidR="00B234FA">
        <w:rPr>
          <w:rFonts w:ascii="Times New Roman" w:hAnsi="Times New Roman" w:cs="Times New Roman"/>
          <w:sz w:val="24"/>
          <w:szCs w:val="24"/>
        </w:rPr>
        <w:t xml:space="preserve"> empirical evidence for a substi</w:t>
      </w:r>
      <w:r>
        <w:rPr>
          <w:rFonts w:ascii="Times New Roman" w:hAnsi="Times New Roman" w:cs="Times New Roman"/>
          <w:sz w:val="24"/>
          <w:szCs w:val="24"/>
        </w:rPr>
        <w:t xml:space="preserve">tution </w:t>
      </w:r>
      <w:r w:rsidR="00B234FA">
        <w:rPr>
          <w:rFonts w:ascii="Times New Roman" w:hAnsi="Times New Roman" w:cs="Times New Roman"/>
          <w:sz w:val="24"/>
          <w:szCs w:val="24"/>
        </w:rPr>
        <w:t xml:space="preserve">of </w:t>
      </w:r>
      <w:r w:rsidR="00241B80">
        <w:rPr>
          <w:rFonts w:ascii="Times New Roman" w:hAnsi="Times New Roman" w:cs="Times New Roman"/>
          <w:sz w:val="24"/>
          <w:szCs w:val="24"/>
        </w:rPr>
        <w:t>staples</w:t>
      </w:r>
      <w:r w:rsidR="00B234F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B234FA">
        <w:rPr>
          <w:rFonts w:ascii="Times New Roman" w:hAnsi="Times New Roman" w:cs="Times New Roman"/>
          <w:sz w:val="24"/>
          <w:szCs w:val="24"/>
        </w:rPr>
        <w:t>diary</w:t>
      </w:r>
      <w:proofErr w:type="spellEnd"/>
      <w:r w:rsidR="00B234FA">
        <w:rPr>
          <w:rFonts w:ascii="Times New Roman" w:hAnsi="Times New Roman" w:cs="Times New Roman"/>
          <w:sz w:val="24"/>
          <w:szCs w:val="24"/>
        </w:rPr>
        <w:t xml:space="preserve"> products. </w:t>
      </w:r>
      <w:r w:rsidR="00A90F8F">
        <w:rPr>
          <w:rFonts w:ascii="Times New Roman" w:hAnsi="Times New Roman" w:cs="Times New Roman"/>
          <w:sz w:val="24"/>
          <w:szCs w:val="24"/>
        </w:rPr>
        <w:t xml:space="preserve">The differential impact of food prices on </w:t>
      </w:r>
      <w:r w:rsidR="00FF053A">
        <w:rPr>
          <w:rFonts w:ascii="Times New Roman" w:hAnsi="Times New Roman" w:cs="Times New Roman"/>
          <w:sz w:val="24"/>
          <w:szCs w:val="24"/>
        </w:rPr>
        <w:t xml:space="preserve">women and </w:t>
      </w:r>
      <w:proofErr w:type="gramStart"/>
      <w:r w:rsidR="00FF053A">
        <w:rPr>
          <w:rFonts w:ascii="Times New Roman" w:hAnsi="Times New Roman" w:cs="Times New Roman"/>
          <w:sz w:val="24"/>
          <w:szCs w:val="24"/>
        </w:rPr>
        <w:t>children,</w:t>
      </w:r>
      <w:proofErr w:type="gramEnd"/>
      <w:r w:rsidR="00FF053A">
        <w:rPr>
          <w:rFonts w:ascii="Times New Roman" w:hAnsi="Times New Roman" w:cs="Times New Roman"/>
          <w:sz w:val="24"/>
          <w:szCs w:val="24"/>
        </w:rPr>
        <w:t xml:space="preserve"> can be a sign of </w:t>
      </w:r>
      <w:r w:rsidR="00A90F8F">
        <w:rPr>
          <w:rFonts w:ascii="Times New Roman" w:hAnsi="Times New Roman" w:cs="Times New Roman"/>
          <w:sz w:val="24"/>
          <w:szCs w:val="24"/>
        </w:rPr>
        <w:t>m</w:t>
      </w:r>
      <w:r w:rsidR="00AE5C43">
        <w:rPr>
          <w:rFonts w:ascii="Times New Roman" w:hAnsi="Times New Roman" w:cs="Times New Roman"/>
          <w:sz w:val="24"/>
          <w:szCs w:val="24"/>
        </w:rPr>
        <w:t>aternal buffering, which is the reduction of caloric intake of mothers in fav</w:t>
      </w:r>
      <w:r w:rsidR="00FF053A">
        <w:rPr>
          <w:rFonts w:ascii="Times New Roman" w:hAnsi="Times New Roman" w:cs="Times New Roman"/>
          <w:sz w:val="24"/>
          <w:szCs w:val="24"/>
        </w:rPr>
        <w:t xml:space="preserve">or of their children. </w:t>
      </w:r>
      <w:r w:rsidR="00415DDC">
        <w:rPr>
          <w:rFonts w:ascii="Times New Roman" w:hAnsi="Times New Roman" w:cs="Times New Roman"/>
          <w:sz w:val="24"/>
          <w:szCs w:val="24"/>
        </w:rPr>
        <w:t xml:space="preserve">The results indicate the importance to </w:t>
      </w:r>
      <w:r w:rsidR="005501AD">
        <w:rPr>
          <w:rFonts w:ascii="Times New Roman" w:hAnsi="Times New Roman" w:cs="Times New Roman"/>
          <w:sz w:val="24"/>
          <w:szCs w:val="24"/>
        </w:rPr>
        <w:t xml:space="preserve">widen the </w:t>
      </w:r>
      <w:r w:rsidR="00557256">
        <w:rPr>
          <w:rFonts w:ascii="Times New Roman" w:hAnsi="Times New Roman" w:cs="Times New Roman"/>
          <w:sz w:val="24"/>
          <w:szCs w:val="24"/>
        </w:rPr>
        <w:t>policy focus</w:t>
      </w:r>
      <w:r w:rsidR="006D5EB2">
        <w:rPr>
          <w:rFonts w:ascii="Times New Roman" w:hAnsi="Times New Roman" w:cs="Times New Roman"/>
          <w:sz w:val="24"/>
          <w:szCs w:val="24"/>
        </w:rPr>
        <w:t xml:space="preserve"> beyond </w:t>
      </w:r>
      <w:r w:rsidR="00557256">
        <w:rPr>
          <w:rFonts w:ascii="Times New Roman" w:hAnsi="Times New Roman" w:cs="Times New Roman"/>
          <w:sz w:val="24"/>
          <w:szCs w:val="24"/>
        </w:rPr>
        <w:t xml:space="preserve">staple food crops. Further, it is important </w:t>
      </w:r>
      <w:proofErr w:type="gramStart"/>
      <w:r w:rsidR="00557256">
        <w:rPr>
          <w:rFonts w:ascii="Times New Roman" w:hAnsi="Times New Roman" w:cs="Times New Roman"/>
          <w:sz w:val="24"/>
          <w:szCs w:val="24"/>
        </w:rPr>
        <w:t>to better understand</w:t>
      </w:r>
      <w:proofErr w:type="gramEnd"/>
      <w:r w:rsidR="00557256">
        <w:rPr>
          <w:rFonts w:ascii="Times New Roman" w:hAnsi="Times New Roman" w:cs="Times New Roman"/>
          <w:sz w:val="24"/>
          <w:szCs w:val="24"/>
        </w:rPr>
        <w:t xml:space="preserve"> substitution and income effects when staple prices rise. </w:t>
      </w:r>
    </w:p>
    <w:bookmarkEnd w:id="0"/>
    <w:p w:rsidR="007740EA" w:rsidRPr="0007411C" w:rsidRDefault="007740EA">
      <w:pPr>
        <w:rPr>
          <w:rFonts w:ascii="Times New Roman" w:hAnsi="Times New Roman" w:cs="Times New Roman"/>
          <w:sz w:val="24"/>
          <w:szCs w:val="24"/>
        </w:rPr>
      </w:pPr>
    </w:p>
    <w:sectPr w:rsidR="007740EA" w:rsidRPr="00074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B0804"/>
    <w:multiLevelType w:val="multilevel"/>
    <w:tmpl w:val="7E42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A2"/>
    <w:rsid w:val="0007411C"/>
    <w:rsid w:val="000A7752"/>
    <w:rsid w:val="000B4CF5"/>
    <w:rsid w:val="00133AEB"/>
    <w:rsid w:val="00173825"/>
    <w:rsid w:val="001C654A"/>
    <w:rsid w:val="001D61BD"/>
    <w:rsid w:val="001F4819"/>
    <w:rsid w:val="00204E0F"/>
    <w:rsid w:val="002305A9"/>
    <w:rsid w:val="00241B80"/>
    <w:rsid w:val="002974D3"/>
    <w:rsid w:val="002A5EC7"/>
    <w:rsid w:val="002B6952"/>
    <w:rsid w:val="00311F2F"/>
    <w:rsid w:val="00370EEF"/>
    <w:rsid w:val="003B130A"/>
    <w:rsid w:val="00415DDC"/>
    <w:rsid w:val="00471A56"/>
    <w:rsid w:val="004A7534"/>
    <w:rsid w:val="005501AD"/>
    <w:rsid w:val="00557256"/>
    <w:rsid w:val="005906CA"/>
    <w:rsid w:val="005A024E"/>
    <w:rsid w:val="005E3726"/>
    <w:rsid w:val="005F03EB"/>
    <w:rsid w:val="005F70B1"/>
    <w:rsid w:val="0061698D"/>
    <w:rsid w:val="00632978"/>
    <w:rsid w:val="0065736D"/>
    <w:rsid w:val="006A34C4"/>
    <w:rsid w:val="006D5EB2"/>
    <w:rsid w:val="00740457"/>
    <w:rsid w:val="007740EA"/>
    <w:rsid w:val="007931FD"/>
    <w:rsid w:val="007A4837"/>
    <w:rsid w:val="007D6278"/>
    <w:rsid w:val="00897166"/>
    <w:rsid w:val="008D5979"/>
    <w:rsid w:val="00934581"/>
    <w:rsid w:val="009D720F"/>
    <w:rsid w:val="009E1144"/>
    <w:rsid w:val="00A75649"/>
    <w:rsid w:val="00A90F8F"/>
    <w:rsid w:val="00AE5C43"/>
    <w:rsid w:val="00B234FA"/>
    <w:rsid w:val="00B701CB"/>
    <w:rsid w:val="00BD4E2F"/>
    <w:rsid w:val="00BE74E6"/>
    <w:rsid w:val="00C76164"/>
    <w:rsid w:val="00CA6652"/>
    <w:rsid w:val="00CC63A2"/>
    <w:rsid w:val="00CC650B"/>
    <w:rsid w:val="00DE49F2"/>
    <w:rsid w:val="00F80B87"/>
    <w:rsid w:val="00FD6CFA"/>
    <w:rsid w:val="00FF053A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B191"/>
  <w15:chartTrackingRefBased/>
  <w15:docId w15:val="{751C1A6E-BE08-49D6-97C9-A3D83C32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F79A2"/>
    <w:rPr>
      <w:i/>
      <w:iCs/>
    </w:rPr>
  </w:style>
  <w:style w:type="character" w:customStyle="1" w:styleId="st">
    <w:name w:val="st"/>
    <w:basedOn w:val="DefaultParagraphFont"/>
    <w:rsid w:val="0007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2A93-7808-4310-83CB-C5E41357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</dc:creator>
  <cp:keywords/>
  <dc:description/>
  <cp:lastModifiedBy>Lukas Kornher</cp:lastModifiedBy>
  <cp:revision>29</cp:revision>
  <dcterms:created xsi:type="dcterms:W3CDTF">2018-08-29T21:35:00Z</dcterms:created>
  <dcterms:modified xsi:type="dcterms:W3CDTF">2018-08-31T09:11:00Z</dcterms:modified>
</cp:coreProperties>
</file>