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8D6F" w14:textId="77777777" w:rsidR="007105FF" w:rsidRPr="00B37461" w:rsidRDefault="007105FF" w:rsidP="007105FF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48FEC20D" w14:textId="77777777" w:rsidR="007105FF" w:rsidRPr="00B37461" w:rsidRDefault="00B37461" w:rsidP="007105FF">
      <w:pPr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B37461">
        <w:rPr>
          <w:rFonts w:ascii="Times New Roman" w:eastAsia="Times New Roman" w:hAnsi="Times New Roman"/>
          <w:sz w:val="24"/>
          <w:szCs w:val="24"/>
          <w:lang w:val="en-GB"/>
        </w:rPr>
        <w:t xml:space="preserve">Contact - </w:t>
      </w:r>
      <w:r w:rsidR="007105FF" w:rsidRPr="00B37461">
        <w:rPr>
          <w:rFonts w:ascii="Times New Roman" w:eastAsia="Times New Roman" w:hAnsi="Times New Roman"/>
          <w:sz w:val="24"/>
          <w:szCs w:val="24"/>
          <w:lang w:val="en-GB"/>
        </w:rPr>
        <w:t>Christine Ortiz, Health Policy Plus, Palladium, 202 352 6647, christine.ortiz@thepalladiumgroup.com</w:t>
      </w:r>
    </w:p>
    <w:p w14:paraId="706747C2" w14:textId="77777777" w:rsidR="00B37461" w:rsidRPr="00B37461" w:rsidRDefault="00B37461" w:rsidP="007105FF">
      <w:pPr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B37461">
        <w:rPr>
          <w:rFonts w:ascii="Times New Roman" w:eastAsia="Times New Roman" w:hAnsi="Times New Roman"/>
          <w:sz w:val="24"/>
          <w:szCs w:val="24"/>
        </w:rPr>
        <w:t>Presenter:</w:t>
      </w:r>
      <w:r w:rsidRPr="00B37461">
        <w:rPr>
          <w:rFonts w:ascii="Times New Roman" w:hAnsi="Times New Roman"/>
          <w:color w:val="1F497D"/>
          <w:sz w:val="24"/>
          <w:szCs w:val="24"/>
          <w:lang w:val="en-GB"/>
        </w:rPr>
        <w:t xml:space="preserve"> </w:t>
      </w:r>
      <w:r w:rsidRPr="00B37461">
        <w:rPr>
          <w:rFonts w:ascii="Times New Roman" w:eastAsia="Times New Roman" w:hAnsi="Times New Roman"/>
          <w:sz w:val="24"/>
          <w:szCs w:val="24"/>
          <w:lang w:val="en-GB"/>
        </w:rPr>
        <w:t>Dr. Gerald Manthalu (Ministry of Health Malawi)</w:t>
      </w:r>
    </w:p>
    <w:p w14:paraId="4538D1EA" w14:textId="77777777" w:rsidR="007F45F5" w:rsidRPr="00A91C2A" w:rsidRDefault="008759D8" w:rsidP="00A91C2A">
      <w:pPr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7F45F5">
        <w:rPr>
          <w:rFonts w:ascii="Times New Roman" w:eastAsia="Times New Roman" w:hAnsi="Times New Roman"/>
          <w:sz w:val="24"/>
          <w:szCs w:val="24"/>
          <w:lang w:val="en-GB"/>
        </w:rPr>
        <w:t>Co-author</w:t>
      </w:r>
      <w:r w:rsidR="00B37461" w:rsidRPr="007F45F5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Pr="007F45F5">
        <w:rPr>
          <w:rFonts w:ascii="Times New Roman" w:eastAsia="Times New Roman" w:hAnsi="Times New Roman"/>
          <w:sz w:val="24"/>
          <w:szCs w:val="24"/>
          <w:lang w:val="en-GB"/>
        </w:rPr>
        <w:t>:</w:t>
      </w:r>
      <w:r w:rsidR="007F45F5" w:rsidRPr="00B37461">
        <w:rPr>
          <w:rFonts w:ascii="Times New Roman" w:hAnsi="Times New Roman"/>
          <w:sz w:val="24"/>
          <w:szCs w:val="24"/>
        </w:rPr>
        <w:t xml:space="preserve"> Anne Conr</w:t>
      </w:r>
      <w:r w:rsidR="007F45F5">
        <w:rPr>
          <w:rFonts w:ascii="Times New Roman" w:hAnsi="Times New Roman"/>
          <w:sz w:val="24"/>
          <w:szCs w:val="24"/>
        </w:rPr>
        <w:t>o</w:t>
      </w:r>
      <w:r w:rsidR="007F45F5" w:rsidRPr="00B37461">
        <w:rPr>
          <w:rFonts w:ascii="Times New Roman" w:hAnsi="Times New Roman"/>
          <w:sz w:val="24"/>
          <w:szCs w:val="24"/>
        </w:rPr>
        <w:t>y (</w:t>
      </w:r>
      <w:r w:rsidR="007F45F5" w:rsidRPr="00B37461">
        <w:rPr>
          <w:rFonts w:ascii="Times New Roman" w:eastAsia="Times New Roman" w:hAnsi="Times New Roman"/>
          <w:sz w:val="24"/>
          <w:szCs w:val="24"/>
          <w:lang w:val="en-GB"/>
        </w:rPr>
        <w:t>Ministry of Finance Malawi-funded through USAID/HP+)</w:t>
      </w:r>
      <w:r w:rsidR="00A91C2A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 w:rsidR="00B37461" w:rsidRPr="00A91C2A">
        <w:rPr>
          <w:rFonts w:ascii="Times New Roman" w:eastAsia="Times New Roman" w:hAnsi="Times New Roman"/>
          <w:sz w:val="24"/>
          <w:szCs w:val="24"/>
          <w:lang w:val="en-GB"/>
        </w:rPr>
        <w:t xml:space="preserve">Henry </w:t>
      </w:r>
      <w:r w:rsidR="00B37461" w:rsidRPr="00A91C2A">
        <w:rPr>
          <w:rFonts w:ascii="Times New Roman" w:hAnsi="Times New Roman"/>
          <w:sz w:val="24"/>
          <w:szCs w:val="24"/>
        </w:rPr>
        <w:t>Mphwanthe (Health Policy Plus),</w:t>
      </w:r>
      <w:r w:rsidR="007F45F5" w:rsidRPr="00A91C2A">
        <w:rPr>
          <w:rFonts w:ascii="Times New Roman" w:hAnsi="Times New Roman"/>
          <w:b/>
          <w:bCs/>
          <w:iCs/>
          <w:sz w:val="24"/>
          <w:szCs w:val="24"/>
          <w:lang w:val="en-GB"/>
        </w:rPr>
        <w:t xml:space="preserve"> </w:t>
      </w:r>
      <w:r w:rsidR="007D657D" w:rsidRPr="00964C0E">
        <w:rPr>
          <w:rFonts w:ascii="Times New Roman" w:hAnsi="Times New Roman"/>
          <w:bCs/>
          <w:iCs/>
          <w:sz w:val="24"/>
          <w:szCs w:val="24"/>
          <w:lang w:val="en-GB"/>
        </w:rPr>
        <w:t>Christine Ortiz, Palladium Group</w:t>
      </w:r>
    </w:p>
    <w:p w14:paraId="2FD9E257" w14:textId="77777777" w:rsidR="00B37461" w:rsidRPr="00B37461" w:rsidRDefault="00B37461" w:rsidP="007105FF">
      <w:pPr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7F45F5">
        <w:rPr>
          <w:rFonts w:ascii="Times New Roman" w:hAnsi="Times New Roman"/>
          <w:b/>
          <w:bCs/>
          <w:iCs/>
          <w:sz w:val="24"/>
          <w:szCs w:val="24"/>
          <w:lang w:val="en-GB"/>
        </w:rPr>
        <w:t>Sub-Theme 2</w:t>
      </w:r>
      <w:r w:rsidRPr="007F45F5">
        <w:rPr>
          <w:rFonts w:ascii="Times New Roman" w:hAnsi="Times New Roman"/>
          <w:iCs/>
          <w:sz w:val="24"/>
          <w:szCs w:val="24"/>
          <w:lang w:val="en-GB"/>
        </w:rPr>
        <w:t>: The effectiveness of aid in the building of health system</w:t>
      </w:r>
      <w:r w:rsidRPr="007F45F5">
        <w:rPr>
          <w:rFonts w:ascii="Times New Roman" w:eastAsia="Times New Roman" w:hAnsi="Times New Roman"/>
          <w:iCs/>
          <w:sz w:val="24"/>
          <w:szCs w:val="24"/>
          <w:lang w:val="en-GB"/>
        </w:rPr>
        <w:t>s</w:t>
      </w:r>
    </w:p>
    <w:p w14:paraId="54CCDF66" w14:textId="77777777" w:rsidR="0036432C" w:rsidRDefault="0036432C" w:rsidP="00760C6A">
      <w:pPr>
        <w:rPr>
          <w:rFonts w:eastAsia="Times New Roman"/>
        </w:rPr>
      </w:pPr>
    </w:p>
    <w:p w14:paraId="52A323F2" w14:textId="77777777" w:rsidR="002C733C" w:rsidRDefault="002C733C" w:rsidP="00760C6A">
      <w:pPr>
        <w:rPr>
          <w:rFonts w:eastAsia="Times New Roman"/>
        </w:rPr>
      </w:pPr>
    </w:p>
    <w:p w14:paraId="57A6D739" w14:textId="77777777" w:rsidR="002C733C" w:rsidRPr="00E7012E" w:rsidRDefault="00113D66" w:rsidP="00760C6A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Increasing fiscal space for health</w:t>
      </w:r>
      <w:r w:rsidR="00BE05DA">
        <w:rPr>
          <w:rFonts w:ascii="Times New Roman" w:eastAsia="Times New Roman" w:hAnsi="Times New Roman"/>
          <w:b/>
          <w:sz w:val="24"/>
          <w:szCs w:val="24"/>
        </w:rPr>
        <w:t xml:space="preserve"> in Malawi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661510">
        <w:rPr>
          <w:rFonts w:ascii="Times New Roman" w:eastAsia="Times New Roman" w:hAnsi="Times New Roman"/>
          <w:b/>
          <w:sz w:val="24"/>
          <w:szCs w:val="24"/>
        </w:rPr>
        <w:t>More r</w:t>
      </w:r>
      <w:r w:rsidR="00E7012E" w:rsidRPr="00E7012E">
        <w:rPr>
          <w:rFonts w:ascii="Times New Roman" w:eastAsia="Times New Roman" w:hAnsi="Times New Roman"/>
          <w:b/>
          <w:sz w:val="24"/>
          <w:szCs w:val="24"/>
        </w:rPr>
        <w:t xml:space="preserve">esource </w:t>
      </w:r>
      <w:r w:rsidR="00661510">
        <w:rPr>
          <w:rFonts w:ascii="Times New Roman" w:eastAsia="Times New Roman" w:hAnsi="Times New Roman"/>
          <w:b/>
          <w:sz w:val="24"/>
          <w:szCs w:val="24"/>
        </w:rPr>
        <w:t>m</w:t>
      </w:r>
      <w:r w:rsidR="00661510" w:rsidRPr="00E7012E">
        <w:rPr>
          <w:rFonts w:ascii="Times New Roman" w:eastAsia="Times New Roman" w:hAnsi="Times New Roman"/>
          <w:b/>
          <w:sz w:val="24"/>
          <w:szCs w:val="24"/>
        </w:rPr>
        <w:t xml:space="preserve">obilization </w:t>
      </w:r>
      <w:r w:rsidR="00E7012E" w:rsidRPr="00E7012E">
        <w:rPr>
          <w:rFonts w:ascii="Times New Roman" w:eastAsia="Times New Roman" w:hAnsi="Times New Roman"/>
          <w:b/>
          <w:sz w:val="24"/>
          <w:szCs w:val="24"/>
        </w:rPr>
        <w:t xml:space="preserve">or </w:t>
      </w:r>
      <w:r w:rsidR="00661510">
        <w:rPr>
          <w:rFonts w:ascii="Times New Roman" w:eastAsia="Times New Roman" w:hAnsi="Times New Roman"/>
          <w:b/>
          <w:sz w:val="24"/>
          <w:szCs w:val="24"/>
        </w:rPr>
        <w:t>i</w:t>
      </w:r>
      <w:r w:rsidR="00661510" w:rsidRPr="00E7012E">
        <w:rPr>
          <w:rFonts w:ascii="Times New Roman" w:eastAsia="Times New Roman" w:hAnsi="Times New Roman"/>
          <w:b/>
          <w:sz w:val="24"/>
          <w:szCs w:val="24"/>
        </w:rPr>
        <w:t>ncreas</w:t>
      </w:r>
      <w:r w:rsidR="00BE05DA">
        <w:rPr>
          <w:rFonts w:ascii="Times New Roman" w:eastAsia="Times New Roman" w:hAnsi="Times New Roman"/>
          <w:b/>
          <w:sz w:val="24"/>
          <w:szCs w:val="24"/>
        </w:rPr>
        <w:t>ed</w:t>
      </w:r>
      <w:r w:rsidR="00661510" w:rsidRPr="00E701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05DA">
        <w:rPr>
          <w:rFonts w:ascii="Times New Roman" w:eastAsia="Times New Roman" w:hAnsi="Times New Roman"/>
          <w:b/>
          <w:sz w:val="24"/>
          <w:szCs w:val="24"/>
        </w:rPr>
        <w:t>a</w:t>
      </w:r>
      <w:r w:rsidR="00BE05DA" w:rsidRPr="00E7012E">
        <w:rPr>
          <w:rFonts w:ascii="Times New Roman" w:eastAsia="Times New Roman" w:hAnsi="Times New Roman"/>
          <w:b/>
          <w:sz w:val="24"/>
          <w:szCs w:val="24"/>
        </w:rPr>
        <w:t xml:space="preserve">bsorption </w:t>
      </w:r>
      <w:r w:rsidR="00BE05DA">
        <w:rPr>
          <w:rFonts w:ascii="Times New Roman" w:eastAsia="Times New Roman" w:hAnsi="Times New Roman"/>
          <w:b/>
          <w:sz w:val="24"/>
          <w:szCs w:val="24"/>
        </w:rPr>
        <w:t>c</w:t>
      </w:r>
      <w:r w:rsidR="00BE05DA" w:rsidRPr="00E7012E">
        <w:rPr>
          <w:rFonts w:ascii="Times New Roman" w:eastAsia="Times New Roman" w:hAnsi="Times New Roman"/>
          <w:b/>
          <w:sz w:val="24"/>
          <w:szCs w:val="24"/>
        </w:rPr>
        <w:t>apacity</w:t>
      </w:r>
      <w:r w:rsidR="008C1E37">
        <w:rPr>
          <w:rFonts w:ascii="Times New Roman" w:eastAsia="Times New Roman" w:hAnsi="Times New Roman"/>
          <w:b/>
          <w:sz w:val="24"/>
          <w:szCs w:val="24"/>
        </w:rPr>
        <w:t xml:space="preserve"> of existing resources</w:t>
      </w:r>
      <w:r w:rsidR="00D745D4">
        <w:rPr>
          <w:rFonts w:ascii="Times New Roman" w:eastAsia="Times New Roman" w:hAnsi="Times New Roman"/>
          <w:b/>
          <w:sz w:val="24"/>
          <w:szCs w:val="24"/>
        </w:rPr>
        <w:t>?</w:t>
      </w:r>
    </w:p>
    <w:p w14:paraId="369B9D85" w14:textId="77777777" w:rsidR="00E90082" w:rsidRDefault="00E90082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AF6BBCE" w14:textId="77777777" w:rsidR="00E90082" w:rsidRDefault="00760C6A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Background:</w:t>
      </w:r>
      <w:bookmarkStart w:id="0" w:name="_GoBack"/>
      <w:bookmarkEnd w:id="0"/>
    </w:p>
    <w:p w14:paraId="368F8210" w14:textId="77777777" w:rsidR="00E90082" w:rsidRDefault="004C68E7" w:rsidP="00964C0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Malawi, Multilateral and Bilateral partners contribute about </w:t>
      </w:r>
      <w:r w:rsidR="00250C57">
        <w:rPr>
          <w:rFonts w:ascii="Times New Roman" w:eastAsia="Times New Roman" w:hAnsi="Times New Roman"/>
          <w:sz w:val="24"/>
          <w:szCs w:val="24"/>
        </w:rPr>
        <w:t>75</w:t>
      </w:r>
      <w:r>
        <w:rPr>
          <w:rFonts w:ascii="Times New Roman" w:eastAsia="Times New Roman" w:hAnsi="Times New Roman"/>
          <w:sz w:val="24"/>
          <w:szCs w:val="24"/>
        </w:rPr>
        <w:t xml:space="preserve"> percent of total health care funding. Most of this funding is in form of grants. </w:t>
      </w:r>
      <w:r w:rsidR="00581D6C">
        <w:rPr>
          <w:rFonts w:ascii="Times New Roman" w:eastAsia="Times New Roman" w:hAnsi="Times New Roman"/>
          <w:sz w:val="24"/>
          <w:szCs w:val="24"/>
        </w:rPr>
        <w:t>T</w:t>
      </w:r>
      <w:r w:rsidR="00E7012E">
        <w:rPr>
          <w:rFonts w:ascii="Times New Roman" w:eastAsia="Times New Roman" w:hAnsi="Times New Roman"/>
          <w:sz w:val="24"/>
          <w:szCs w:val="24"/>
        </w:rPr>
        <w:t>here is</w:t>
      </w:r>
      <w:r w:rsidR="00C4392C">
        <w:rPr>
          <w:rFonts w:ascii="Times New Roman" w:eastAsia="Times New Roman" w:hAnsi="Times New Roman"/>
          <w:sz w:val="24"/>
          <w:szCs w:val="24"/>
        </w:rPr>
        <w:t>, however,</w:t>
      </w:r>
      <w:r w:rsidR="00E7012E">
        <w:rPr>
          <w:rFonts w:ascii="Times New Roman" w:eastAsia="Times New Roman" w:hAnsi="Times New Roman"/>
          <w:sz w:val="24"/>
          <w:szCs w:val="24"/>
        </w:rPr>
        <w:t xml:space="preserve"> growing </w:t>
      </w:r>
      <w:r>
        <w:rPr>
          <w:rFonts w:ascii="Times New Roman" w:eastAsia="Times New Roman" w:hAnsi="Times New Roman"/>
          <w:sz w:val="24"/>
          <w:szCs w:val="24"/>
        </w:rPr>
        <w:t>concern over low absorption rate</w:t>
      </w:r>
      <w:r w:rsidR="00581D6C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in major grants</w:t>
      </w:r>
      <w:r w:rsidR="0065029E">
        <w:rPr>
          <w:rFonts w:ascii="Times New Roman" w:eastAsia="Times New Roman" w:hAnsi="Times New Roman"/>
          <w:sz w:val="24"/>
          <w:szCs w:val="24"/>
        </w:rPr>
        <w:t xml:space="preserve"> which has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5C40">
        <w:rPr>
          <w:rFonts w:ascii="Times New Roman" w:eastAsia="Times New Roman" w:hAnsi="Times New Roman"/>
          <w:sz w:val="24"/>
          <w:szCs w:val="24"/>
        </w:rPr>
        <w:t>constrain</w:t>
      </w:r>
      <w:r>
        <w:rPr>
          <w:rFonts w:ascii="Times New Roman" w:eastAsia="Times New Roman" w:hAnsi="Times New Roman"/>
          <w:sz w:val="24"/>
          <w:szCs w:val="24"/>
        </w:rPr>
        <w:t>ed the delivery of key health intervention</w:t>
      </w:r>
      <w:r w:rsidR="00F25C40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F73596">
        <w:rPr>
          <w:rFonts w:ascii="Times New Roman" w:eastAsia="Times New Roman" w:hAnsi="Times New Roman"/>
          <w:sz w:val="24"/>
          <w:szCs w:val="24"/>
        </w:rPr>
        <w:t>T</w:t>
      </w:r>
      <w:r w:rsidR="00733936">
        <w:rPr>
          <w:rFonts w:ascii="Times New Roman" w:eastAsia="Times New Roman" w:hAnsi="Times New Roman"/>
          <w:sz w:val="24"/>
          <w:szCs w:val="24"/>
        </w:rPr>
        <w:t xml:space="preserve">his happens in a context of </w:t>
      </w:r>
      <w:r>
        <w:rPr>
          <w:rFonts w:ascii="Times New Roman" w:eastAsia="Times New Roman" w:hAnsi="Times New Roman"/>
          <w:sz w:val="24"/>
          <w:szCs w:val="24"/>
        </w:rPr>
        <w:t>limited fiscal space</w:t>
      </w:r>
      <w:r w:rsidR="00733936">
        <w:rPr>
          <w:rFonts w:ascii="Times New Roman" w:eastAsia="Times New Roman" w:hAnsi="Times New Roman"/>
          <w:sz w:val="24"/>
          <w:szCs w:val="24"/>
        </w:rPr>
        <w:t xml:space="preserve"> for health</w:t>
      </w:r>
      <w:r w:rsidR="006978B4">
        <w:rPr>
          <w:rFonts w:ascii="Times New Roman" w:eastAsia="Times New Roman" w:hAnsi="Times New Roman"/>
          <w:sz w:val="24"/>
          <w:szCs w:val="24"/>
        </w:rPr>
        <w:t xml:space="preserve"> and active health sector resource mobilization efforts by Government</w:t>
      </w:r>
      <w:r w:rsidR="00E7012E">
        <w:rPr>
          <w:rFonts w:ascii="Times New Roman" w:eastAsia="Times New Roman" w:hAnsi="Times New Roman"/>
          <w:sz w:val="24"/>
          <w:szCs w:val="24"/>
        </w:rPr>
        <w:t>.</w:t>
      </w:r>
      <w:r w:rsidR="00113D66">
        <w:rPr>
          <w:rFonts w:ascii="Times New Roman" w:eastAsia="Times New Roman" w:hAnsi="Times New Roman"/>
          <w:sz w:val="24"/>
          <w:szCs w:val="24"/>
        </w:rPr>
        <w:t xml:space="preserve"> Understanding the </w:t>
      </w:r>
      <w:r w:rsidR="00594A93">
        <w:rPr>
          <w:rFonts w:ascii="Times New Roman" w:eastAsia="Times New Roman" w:hAnsi="Times New Roman"/>
          <w:sz w:val="24"/>
          <w:szCs w:val="24"/>
        </w:rPr>
        <w:t>potential for</w:t>
      </w:r>
      <w:r w:rsidR="00675C91">
        <w:rPr>
          <w:rFonts w:ascii="Times New Roman" w:eastAsia="Times New Roman" w:hAnsi="Times New Roman"/>
          <w:sz w:val="24"/>
          <w:szCs w:val="24"/>
        </w:rPr>
        <w:t xml:space="preserve"> increased</w:t>
      </w:r>
      <w:r w:rsidR="00594A93">
        <w:rPr>
          <w:rFonts w:ascii="Times New Roman" w:eastAsia="Times New Roman" w:hAnsi="Times New Roman"/>
          <w:sz w:val="24"/>
          <w:szCs w:val="24"/>
        </w:rPr>
        <w:t xml:space="preserve"> resource mobilization and </w:t>
      </w:r>
      <w:r w:rsidR="00426EAB">
        <w:rPr>
          <w:rFonts w:ascii="Times New Roman" w:eastAsia="Times New Roman" w:hAnsi="Times New Roman"/>
          <w:sz w:val="24"/>
          <w:szCs w:val="24"/>
        </w:rPr>
        <w:t>efficient utilization of existing resources</w:t>
      </w:r>
      <w:r w:rsidR="00A42E26">
        <w:rPr>
          <w:rFonts w:ascii="Times New Roman" w:eastAsia="Times New Roman" w:hAnsi="Times New Roman"/>
          <w:sz w:val="24"/>
          <w:szCs w:val="24"/>
        </w:rPr>
        <w:t xml:space="preserve"> </w:t>
      </w:r>
      <w:r w:rsidR="00594A93">
        <w:rPr>
          <w:rFonts w:ascii="Times New Roman" w:eastAsia="Times New Roman" w:hAnsi="Times New Roman"/>
          <w:sz w:val="24"/>
          <w:szCs w:val="24"/>
        </w:rPr>
        <w:t xml:space="preserve">will </w:t>
      </w:r>
      <w:r w:rsidR="00A42E26">
        <w:rPr>
          <w:rFonts w:ascii="Times New Roman" w:eastAsia="Times New Roman" w:hAnsi="Times New Roman"/>
          <w:sz w:val="24"/>
          <w:szCs w:val="24"/>
        </w:rPr>
        <w:t xml:space="preserve">help </w:t>
      </w:r>
      <w:r w:rsidR="006978B4">
        <w:rPr>
          <w:rFonts w:ascii="Times New Roman" w:eastAsia="Times New Roman" w:hAnsi="Times New Roman"/>
          <w:sz w:val="24"/>
          <w:szCs w:val="24"/>
        </w:rPr>
        <w:t>Government</w:t>
      </w:r>
      <w:r w:rsidR="00594A93">
        <w:rPr>
          <w:rFonts w:ascii="Times New Roman" w:eastAsia="Times New Roman" w:hAnsi="Times New Roman"/>
          <w:sz w:val="24"/>
          <w:szCs w:val="24"/>
        </w:rPr>
        <w:t xml:space="preserve"> to focus </w:t>
      </w:r>
      <w:r w:rsidR="006978B4">
        <w:rPr>
          <w:rFonts w:ascii="Times New Roman" w:eastAsia="Times New Roman" w:hAnsi="Times New Roman"/>
          <w:sz w:val="24"/>
          <w:szCs w:val="24"/>
        </w:rPr>
        <w:t>its</w:t>
      </w:r>
      <w:r w:rsidR="00594A93">
        <w:rPr>
          <w:rFonts w:ascii="Times New Roman" w:eastAsia="Times New Roman" w:hAnsi="Times New Roman"/>
          <w:sz w:val="24"/>
          <w:szCs w:val="24"/>
        </w:rPr>
        <w:t xml:space="preserve"> efforts. </w:t>
      </w:r>
    </w:p>
    <w:p w14:paraId="3A7D6A71" w14:textId="77777777" w:rsidR="00E90082" w:rsidRDefault="00E90082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694797" w14:textId="77777777" w:rsidR="00E90082" w:rsidRDefault="00D6241E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Objective:</w:t>
      </w:r>
    </w:p>
    <w:p w14:paraId="73DAB3E2" w14:textId="77777777" w:rsidR="004E1024" w:rsidRPr="00560D33" w:rsidRDefault="004E1024" w:rsidP="004E1024">
      <w:pPr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primary objective was to advocate for improving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absorption rates of grants in the health sector in Malawi </w:t>
      </w:r>
      <w:r>
        <w:rPr>
          <w:rFonts w:ascii="Times New Roman" w:eastAsia="Times New Roman" w:hAnsi="Times New Roman"/>
          <w:sz w:val="24"/>
          <w:szCs w:val="24"/>
        </w:rPr>
        <w:t>versus increased resource mobilization for health.</w:t>
      </w:r>
    </w:p>
    <w:p w14:paraId="7CCC7AD9" w14:textId="77777777" w:rsidR="00E90082" w:rsidRDefault="00E90082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B91C8F3" w14:textId="77777777" w:rsidR="00E90082" w:rsidRDefault="00D6241E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Methodology:</w:t>
      </w:r>
    </w:p>
    <w:p w14:paraId="32D6DE55" w14:textId="77777777" w:rsidR="00E90082" w:rsidRPr="00964C0E" w:rsidRDefault="00E7012E" w:rsidP="00964C0E">
      <w:pPr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E7012E">
        <w:rPr>
          <w:rFonts w:ascii="Times New Roman" w:eastAsia="Times New Roman" w:hAnsi="Times New Roman"/>
          <w:sz w:val="24"/>
          <w:szCs w:val="24"/>
        </w:rPr>
        <w:t xml:space="preserve">Existing </w:t>
      </w:r>
      <w:r w:rsidR="000D6B58">
        <w:rPr>
          <w:rFonts w:ascii="Times New Roman" w:eastAsia="Times New Roman" w:hAnsi="Times New Roman"/>
          <w:sz w:val="24"/>
          <w:szCs w:val="24"/>
        </w:rPr>
        <w:t xml:space="preserve">reports and </w:t>
      </w:r>
      <w:r w:rsidRPr="00E7012E">
        <w:rPr>
          <w:rFonts w:ascii="Times New Roman" w:eastAsia="Times New Roman" w:hAnsi="Times New Roman"/>
          <w:sz w:val="24"/>
          <w:szCs w:val="24"/>
        </w:rPr>
        <w:t xml:space="preserve">data </w:t>
      </w:r>
      <w:r w:rsidR="00830BE9">
        <w:rPr>
          <w:rFonts w:ascii="Times New Roman" w:eastAsia="Times New Roman" w:hAnsi="Times New Roman"/>
          <w:sz w:val="24"/>
          <w:szCs w:val="24"/>
        </w:rPr>
        <w:t>w</w:t>
      </w:r>
      <w:r w:rsidR="009F1820">
        <w:rPr>
          <w:rFonts w:ascii="Times New Roman" w:eastAsia="Times New Roman" w:hAnsi="Times New Roman"/>
          <w:sz w:val="24"/>
          <w:szCs w:val="24"/>
        </w:rPr>
        <w:t>ere</w:t>
      </w:r>
      <w:r w:rsidR="00830BE9" w:rsidRPr="00E701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012E">
        <w:rPr>
          <w:rFonts w:ascii="Times New Roman" w:eastAsia="Times New Roman" w:hAnsi="Times New Roman"/>
          <w:sz w:val="24"/>
          <w:szCs w:val="24"/>
        </w:rPr>
        <w:t xml:space="preserve">analyzed </w:t>
      </w:r>
      <w:r w:rsidR="000D6B58">
        <w:rPr>
          <w:rFonts w:ascii="Times New Roman" w:eastAsia="Times New Roman" w:hAnsi="Times New Roman"/>
          <w:sz w:val="24"/>
          <w:szCs w:val="24"/>
        </w:rPr>
        <w:t xml:space="preserve">to </w:t>
      </w:r>
      <w:r w:rsidR="00113D66">
        <w:rPr>
          <w:rFonts w:ascii="Times New Roman" w:eastAsia="Times New Roman" w:hAnsi="Times New Roman"/>
          <w:sz w:val="24"/>
          <w:szCs w:val="24"/>
        </w:rPr>
        <w:t>assess the effect</w:t>
      </w:r>
      <w:r w:rsidR="00C51CBC">
        <w:rPr>
          <w:rFonts w:ascii="Times New Roman" w:eastAsia="Times New Roman" w:hAnsi="Times New Roman"/>
          <w:sz w:val="24"/>
          <w:szCs w:val="24"/>
        </w:rPr>
        <w:t>s</w:t>
      </w:r>
      <w:r w:rsidR="00113D66" w:rsidRPr="00113D66">
        <w:rPr>
          <w:rFonts w:ascii="Times New Roman" w:eastAsia="Times New Roman" w:hAnsi="Times New Roman"/>
          <w:sz w:val="24"/>
          <w:szCs w:val="24"/>
          <w:lang w:val="en-GB"/>
        </w:rPr>
        <w:t xml:space="preserve"> of </w:t>
      </w:r>
      <w:r w:rsidR="007D00C5">
        <w:rPr>
          <w:rFonts w:ascii="Times New Roman" w:eastAsia="Times New Roman" w:hAnsi="Times New Roman"/>
          <w:sz w:val="24"/>
          <w:szCs w:val="24"/>
          <w:lang w:val="en-GB"/>
        </w:rPr>
        <w:t>funding source</w:t>
      </w:r>
      <w:r w:rsidR="00964C0E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="007D00C5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 w:rsidR="00113D66" w:rsidRPr="00113D66">
        <w:rPr>
          <w:rFonts w:ascii="Times New Roman" w:eastAsia="Times New Roman" w:hAnsi="Times New Roman"/>
          <w:sz w:val="24"/>
          <w:szCs w:val="24"/>
          <w:lang w:val="en-GB"/>
        </w:rPr>
        <w:t xml:space="preserve">grant characteristics, type of </w:t>
      </w:r>
      <w:r w:rsidR="00830BE9">
        <w:rPr>
          <w:rFonts w:ascii="Times New Roman" w:eastAsia="Times New Roman" w:hAnsi="Times New Roman"/>
          <w:sz w:val="24"/>
          <w:szCs w:val="24"/>
          <w:lang w:val="en-GB"/>
        </w:rPr>
        <w:t xml:space="preserve">grant </w:t>
      </w:r>
      <w:r w:rsidR="00113D66" w:rsidRPr="00113D66">
        <w:rPr>
          <w:rFonts w:ascii="Times New Roman" w:eastAsia="Times New Roman" w:hAnsi="Times New Roman"/>
          <w:sz w:val="24"/>
          <w:szCs w:val="24"/>
          <w:lang w:val="en-GB"/>
        </w:rPr>
        <w:t>recipient</w:t>
      </w:r>
      <w:r w:rsidR="00964C0E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="00113D66" w:rsidRPr="00113D66">
        <w:rPr>
          <w:rFonts w:ascii="Times New Roman" w:eastAsia="Times New Roman" w:hAnsi="Times New Roman"/>
          <w:sz w:val="24"/>
          <w:szCs w:val="24"/>
          <w:lang w:val="en-GB"/>
        </w:rPr>
        <w:t xml:space="preserve"> and </w:t>
      </w:r>
      <w:r w:rsidR="004A0181">
        <w:rPr>
          <w:rFonts w:ascii="Times New Roman" w:eastAsia="Times New Roman" w:hAnsi="Times New Roman"/>
          <w:sz w:val="24"/>
          <w:szCs w:val="24"/>
          <w:lang w:val="en-GB"/>
        </w:rPr>
        <w:t xml:space="preserve">fiduciary </w:t>
      </w:r>
      <w:r w:rsidR="008326D4">
        <w:rPr>
          <w:rFonts w:ascii="Times New Roman" w:eastAsia="Times New Roman" w:hAnsi="Times New Roman"/>
          <w:sz w:val="24"/>
          <w:szCs w:val="24"/>
          <w:lang w:val="en-GB"/>
        </w:rPr>
        <w:t xml:space="preserve">governance </w:t>
      </w:r>
      <w:r w:rsidR="007D00C5">
        <w:rPr>
          <w:rFonts w:ascii="Times New Roman" w:eastAsia="Times New Roman" w:hAnsi="Times New Roman"/>
          <w:sz w:val="24"/>
          <w:szCs w:val="24"/>
          <w:lang w:val="en-GB"/>
        </w:rPr>
        <w:t>mechanisms</w:t>
      </w:r>
      <w:r w:rsidR="004A0181">
        <w:rPr>
          <w:rFonts w:ascii="Times New Roman" w:eastAsia="Times New Roman" w:hAnsi="Times New Roman"/>
          <w:sz w:val="24"/>
          <w:szCs w:val="24"/>
          <w:lang w:val="en-GB"/>
        </w:rPr>
        <w:t xml:space="preserve"> on</w:t>
      </w:r>
      <w:r w:rsidR="00C51CBC">
        <w:rPr>
          <w:rFonts w:ascii="Times New Roman" w:eastAsia="Times New Roman" w:hAnsi="Times New Roman"/>
          <w:sz w:val="24"/>
          <w:szCs w:val="24"/>
          <w:lang w:val="en-GB"/>
        </w:rPr>
        <w:t xml:space="preserve"> absorption</w:t>
      </w:r>
      <w:r w:rsidR="00594A93">
        <w:rPr>
          <w:rFonts w:ascii="Times New Roman" w:eastAsia="Times New Roman" w:hAnsi="Times New Roman"/>
          <w:sz w:val="24"/>
          <w:szCs w:val="24"/>
          <w:lang w:val="en-GB"/>
        </w:rPr>
        <w:t xml:space="preserve">. The potential domestic resources that can be mobilized from </w:t>
      </w:r>
      <w:r w:rsidR="000D6B58">
        <w:rPr>
          <w:rFonts w:ascii="Times New Roman" w:eastAsia="Times New Roman" w:hAnsi="Times New Roman"/>
          <w:sz w:val="24"/>
          <w:szCs w:val="24"/>
        </w:rPr>
        <w:t xml:space="preserve">innovative financing options </w:t>
      </w:r>
      <w:r w:rsidR="00594A93">
        <w:rPr>
          <w:rFonts w:ascii="Times New Roman" w:eastAsia="Times New Roman" w:hAnsi="Times New Roman"/>
          <w:sz w:val="24"/>
          <w:szCs w:val="24"/>
        </w:rPr>
        <w:t>w</w:t>
      </w:r>
      <w:r w:rsidR="009F1820">
        <w:rPr>
          <w:rFonts w:ascii="Times New Roman" w:eastAsia="Times New Roman" w:hAnsi="Times New Roman"/>
          <w:sz w:val="24"/>
          <w:szCs w:val="24"/>
        </w:rPr>
        <w:t>ere</w:t>
      </w:r>
      <w:r w:rsidR="00594A93">
        <w:rPr>
          <w:rFonts w:ascii="Times New Roman" w:eastAsia="Times New Roman" w:hAnsi="Times New Roman"/>
          <w:sz w:val="24"/>
          <w:szCs w:val="24"/>
        </w:rPr>
        <w:t xml:space="preserve"> also analyzed and compared </w:t>
      </w:r>
      <w:r w:rsidR="00236D70">
        <w:rPr>
          <w:rFonts w:ascii="Times New Roman" w:eastAsia="Times New Roman" w:hAnsi="Times New Roman"/>
          <w:sz w:val="24"/>
          <w:szCs w:val="24"/>
        </w:rPr>
        <w:t xml:space="preserve">with </w:t>
      </w:r>
      <w:r w:rsidR="008122EE">
        <w:rPr>
          <w:rFonts w:ascii="Times New Roman" w:eastAsia="Times New Roman" w:hAnsi="Times New Roman"/>
          <w:sz w:val="24"/>
          <w:szCs w:val="24"/>
        </w:rPr>
        <w:t xml:space="preserve">efficiency gains from improved </w:t>
      </w:r>
      <w:r w:rsidR="00236D70">
        <w:rPr>
          <w:rFonts w:ascii="Times New Roman" w:eastAsia="Times New Roman" w:hAnsi="Times New Roman"/>
          <w:sz w:val="24"/>
          <w:szCs w:val="24"/>
        </w:rPr>
        <w:t>absorptions rates</w:t>
      </w:r>
      <w:r w:rsidR="00597DDA">
        <w:rPr>
          <w:rFonts w:ascii="Times New Roman" w:eastAsia="Times New Roman" w:hAnsi="Times New Roman"/>
          <w:sz w:val="24"/>
          <w:szCs w:val="24"/>
        </w:rPr>
        <w:t xml:space="preserve">. The grants of focus </w:t>
      </w:r>
      <w:r w:rsidR="009F1820">
        <w:rPr>
          <w:rFonts w:ascii="Times New Roman" w:eastAsia="Times New Roman" w:hAnsi="Times New Roman"/>
          <w:sz w:val="24"/>
          <w:szCs w:val="24"/>
        </w:rPr>
        <w:t>were</w:t>
      </w:r>
      <w:r w:rsidR="00236D70">
        <w:rPr>
          <w:rFonts w:ascii="Times New Roman" w:eastAsia="Times New Roman" w:hAnsi="Times New Roman"/>
          <w:sz w:val="24"/>
          <w:szCs w:val="24"/>
        </w:rPr>
        <w:t xml:space="preserve"> Global Fund</w:t>
      </w:r>
      <w:r w:rsidR="00124E1F">
        <w:rPr>
          <w:rFonts w:ascii="Times New Roman" w:eastAsia="Times New Roman" w:hAnsi="Times New Roman"/>
          <w:sz w:val="24"/>
          <w:szCs w:val="24"/>
        </w:rPr>
        <w:t xml:space="preserve">, African Development </w:t>
      </w:r>
      <w:r w:rsidR="00597DDA">
        <w:rPr>
          <w:rFonts w:ascii="Times New Roman" w:eastAsia="Times New Roman" w:hAnsi="Times New Roman"/>
          <w:sz w:val="24"/>
          <w:szCs w:val="24"/>
        </w:rPr>
        <w:t>Bank</w:t>
      </w:r>
      <w:r w:rsidR="00236D70">
        <w:rPr>
          <w:rFonts w:ascii="Times New Roman" w:eastAsia="Times New Roman" w:hAnsi="Times New Roman"/>
          <w:sz w:val="24"/>
          <w:szCs w:val="24"/>
        </w:rPr>
        <w:t xml:space="preserve"> </w:t>
      </w:r>
      <w:r w:rsidR="00124E1F">
        <w:rPr>
          <w:rFonts w:ascii="Times New Roman" w:eastAsia="Times New Roman" w:hAnsi="Times New Roman"/>
          <w:sz w:val="24"/>
          <w:szCs w:val="24"/>
        </w:rPr>
        <w:t>and</w:t>
      </w:r>
      <w:r w:rsidR="00236D70">
        <w:rPr>
          <w:rFonts w:ascii="Times New Roman" w:eastAsia="Times New Roman" w:hAnsi="Times New Roman"/>
          <w:sz w:val="24"/>
          <w:szCs w:val="24"/>
        </w:rPr>
        <w:t xml:space="preserve"> Health </w:t>
      </w:r>
      <w:r w:rsidR="00124E1F">
        <w:rPr>
          <w:rFonts w:ascii="Times New Roman" w:eastAsia="Times New Roman" w:hAnsi="Times New Roman"/>
          <w:sz w:val="24"/>
          <w:szCs w:val="24"/>
        </w:rPr>
        <w:t xml:space="preserve">Services </w:t>
      </w:r>
      <w:r w:rsidR="00236D70">
        <w:rPr>
          <w:rFonts w:ascii="Times New Roman" w:eastAsia="Times New Roman" w:hAnsi="Times New Roman"/>
          <w:sz w:val="24"/>
          <w:szCs w:val="24"/>
        </w:rPr>
        <w:t>Joint Fund (HSJF)</w:t>
      </w:r>
      <w:r w:rsidR="00802DBF">
        <w:rPr>
          <w:rFonts w:ascii="Times New Roman" w:eastAsia="Times New Roman" w:hAnsi="Times New Roman"/>
          <w:sz w:val="24"/>
          <w:szCs w:val="24"/>
        </w:rPr>
        <w:t>.</w:t>
      </w:r>
      <w:r w:rsidR="00DB2BAD">
        <w:rPr>
          <w:rFonts w:ascii="Times New Roman" w:eastAsia="Times New Roman" w:hAnsi="Times New Roman"/>
          <w:sz w:val="24"/>
          <w:szCs w:val="24"/>
        </w:rPr>
        <w:t xml:space="preserve"> Key informant interviews </w:t>
      </w:r>
      <w:r w:rsidR="009F1820">
        <w:rPr>
          <w:rFonts w:ascii="Times New Roman" w:eastAsia="Times New Roman" w:hAnsi="Times New Roman"/>
          <w:sz w:val="24"/>
          <w:szCs w:val="24"/>
        </w:rPr>
        <w:t xml:space="preserve">focusing on </w:t>
      </w:r>
      <w:r w:rsidR="00D04F3A">
        <w:rPr>
          <w:rFonts w:ascii="Times New Roman" w:eastAsia="Times New Roman" w:hAnsi="Times New Roman"/>
          <w:sz w:val="24"/>
          <w:szCs w:val="24"/>
        </w:rPr>
        <w:t xml:space="preserve">implementation processes </w:t>
      </w:r>
      <w:r w:rsidR="00DB2BAD">
        <w:rPr>
          <w:rFonts w:ascii="Times New Roman" w:eastAsia="Times New Roman" w:hAnsi="Times New Roman"/>
          <w:sz w:val="24"/>
          <w:szCs w:val="24"/>
        </w:rPr>
        <w:t>w</w:t>
      </w:r>
      <w:r w:rsidR="009F1820">
        <w:rPr>
          <w:rFonts w:ascii="Times New Roman" w:eastAsia="Times New Roman" w:hAnsi="Times New Roman"/>
          <w:sz w:val="24"/>
          <w:szCs w:val="24"/>
        </w:rPr>
        <w:t>ere also conducted</w:t>
      </w:r>
      <w:r w:rsidR="00D60E21">
        <w:rPr>
          <w:rFonts w:ascii="Times New Roman" w:eastAsia="Times New Roman" w:hAnsi="Times New Roman"/>
          <w:sz w:val="24"/>
          <w:szCs w:val="24"/>
        </w:rPr>
        <w:t>.</w:t>
      </w:r>
    </w:p>
    <w:p w14:paraId="781C245D" w14:textId="77777777" w:rsidR="00E90082" w:rsidRDefault="00E90082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AABFA8B" w14:textId="77777777" w:rsidR="00E90082" w:rsidRDefault="00E4514D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Findings:</w:t>
      </w:r>
    </w:p>
    <w:p w14:paraId="62B7A2F3" w14:textId="77777777" w:rsidR="00594A93" w:rsidRDefault="00124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Initial results show</w:t>
      </w:r>
      <w:r w:rsidR="00F1583B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that i</w:t>
      </w:r>
      <w:r w:rsidR="000D6B58">
        <w:rPr>
          <w:rFonts w:ascii="Times New Roman" w:hAnsi="Times New Roman"/>
          <w:sz w:val="24"/>
          <w:szCs w:val="24"/>
        </w:rPr>
        <w:t xml:space="preserve">f all viable earmarked taxes </w:t>
      </w:r>
      <w:r w:rsidR="007D657D">
        <w:rPr>
          <w:rFonts w:ascii="Times New Roman" w:hAnsi="Times New Roman"/>
          <w:sz w:val="24"/>
          <w:szCs w:val="24"/>
        </w:rPr>
        <w:t>were introduced, a maximum</w:t>
      </w:r>
      <w:r w:rsidR="000D6B58">
        <w:rPr>
          <w:rFonts w:ascii="Times New Roman" w:hAnsi="Times New Roman"/>
          <w:sz w:val="24"/>
          <w:szCs w:val="24"/>
        </w:rPr>
        <w:t xml:space="preserve"> of US$11.6 million could be raised per annum.  This is equivalent to US$0.63 </w:t>
      </w:r>
      <w:r w:rsidR="009D4848">
        <w:rPr>
          <w:rFonts w:ascii="Times New Roman" w:hAnsi="Times New Roman"/>
          <w:sz w:val="24"/>
          <w:szCs w:val="24"/>
        </w:rPr>
        <w:t xml:space="preserve">health expenditure </w:t>
      </w:r>
      <w:r w:rsidR="000D6B58">
        <w:rPr>
          <w:rFonts w:ascii="Times New Roman" w:hAnsi="Times New Roman"/>
          <w:sz w:val="24"/>
          <w:szCs w:val="24"/>
        </w:rPr>
        <w:t xml:space="preserve">per capita.  The potential additional revenue is a small fraction of the financing gap for health. </w:t>
      </w:r>
      <w:r w:rsidR="007D657D" w:rsidRPr="00964C0E">
        <w:rPr>
          <w:rFonts w:ascii="Times New Roman" w:hAnsi="Times New Roman"/>
          <w:sz w:val="24"/>
          <w:szCs w:val="24"/>
        </w:rPr>
        <w:t xml:space="preserve">The absorption </w:t>
      </w:r>
      <w:r w:rsidR="003F3D01" w:rsidRPr="00964C0E">
        <w:rPr>
          <w:rFonts w:ascii="Times New Roman" w:hAnsi="Times New Roman"/>
          <w:sz w:val="24"/>
          <w:szCs w:val="24"/>
        </w:rPr>
        <w:t xml:space="preserve">rate under the </w:t>
      </w:r>
      <w:r w:rsidR="00BE2525" w:rsidRPr="00964C0E">
        <w:rPr>
          <w:rFonts w:ascii="Times New Roman" w:hAnsi="Times New Roman"/>
          <w:sz w:val="24"/>
          <w:szCs w:val="24"/>
        </w:rPr>
        <w:t xml:space="preserve">2016-2017 </w:t>
      </w:r>
      <w:r w:rsidR="003F3D01" w:rsidRPr="00964C0E">
        <w:rPr>
          <w:rFonts w:ascii="Times New Roman" w:hAnsi="Times New Roman"/>
          <w:sz w:val="24"/>
          <w:szCs w:val="24"/>
        </w:rPr>
        <w:t xml:space="preserve">Global Fund Grant </w:t>
      </w:r>
      <w:r w:rsidR="00BE2525" w:rsidRPr="00964C0E">
        <w:rPr>
          <w:rFonts w:ascii="Times New Roman" w:hAnsi="Times New Roman"/>
          <w:sz w:val="24"/>
          <w:szCs w:val="24"/>
        </w:rPr>
        <w:t xml:space="preserve">for Malawi </w:t>
      </w:r>
      <w:r w:rsidR="003F3D01" w:rsidRPr="00964C0E">
        <w:rPr>
          <w:rFonts w:ascii="Times New Roman" w:hAnsi="Times New Roman"/>
          <w:sz w:val="24"/>
          <w:szCs w:val="24"/>
        </w:rPr>
        <w:t>was</w:t>
      </w:r>
      <w:r w:rsidR="007D657D" w:rsidRPr="00964C0E">
        <w:rPr>
          <w:rFonts w:ascii="Times New Roman" w:hAnsi="Times New Roman"/>
          <w:sz w:val="24"/>
          <w:szCs w:val="24"/>
        </w:rPr>
        <w:t xml:space="preserve"> 81 percent</w:t>
      </w:r>
      <w:r w:rsidR="00540315" w:rsidRPr="00964C0E">
        <w:rPr>
          <w:rFonts w:ascii="Times New Roman" w:hAnsi="Times New Roman"/>
          <w:sz w:val="24"/>
          <w:szCs w:val="24"/>
        </w:rPr>
        <w:t xml:space="preserve"> implying </w:t>
      </w:r>
      <w:r w:rsidR="00F1583B">
        <w:rPr>
          <w:rFonts w:ascii="Times New Roman" w:hAnsi="Times New Roman"/>
          <w:sz w:val="24"/>
          <w:szCs w:val="24"/>
        </w:rPr>
        <w:t xml:space="preserve">that </w:t>
      </w:r>
      <w:r w:rsidR="006E0AB2" w:rsidRPr="00964C0E">
        <w:rPr>
          <w:rFonts w:ascii="Times New Roman" w:hAnsi="Times New Roman"/>
          <w:sz w:val="24"/>
          <w:szCs w:val="24"/>
        </w:rPr>
        <w:t>19</w:t>
      </w:r>
      <w:r w:rsidR="00540315" w:rsidRPr="00964C0E">
        <w:rPr>
          <w:rFonts w:ascii="Times New Roman" w:hAnsi="Times New Roman"/>
          <w:sz w:val="24"/>
          <w:szCs w:val="24"/>
        </w:rPr>
        <w:t>%</w:t>
      </w:r>
      <w:r w:rsidR="00021EF1" w:rsidRPr="00964C0E">
        <w:rPr>
          <w:rFonts w:ascii="Times New Roman" w:hAnsi="Times New Roman"/>
          <w:sz w:val="24"/>
          <w:szCs w:val="24"/>
        </w:rPr>
        <w:t xml:space="preserve"> (worth </w:t>
      </w:r>
      <w:r w:rsidR="004F33EA" w:rsidRPr="00964C0E">
        <w:rPr>
          <w:rFonts w:ascii="Times New Roman" w:hAnsi="Times New Roman"/>
          <w:sz w:val="24"/>
          <w:szCs w:val="24"/>
        </w:rPr>
        <w:t xml:space="preserve">about </w:t>
      </w:r>
      <w:r w:rsidR="00021EF1" w:rsidRPr="00964C0E">
        <w:rPr>
          <w:rFonts w:ascii="Times New Roman" w:hAnsi="Times New Roman"/>
          <w:sz w:val="24"/>
          <w:szCs w:val="24"/>
        </w:rPr>
        <w:t>USD</w:t>
      </w:r>
      <w:r w:rsidR="001053EF" w:rsidRPr="00964C0E">
        <w:rPr>
          <w:rFonts w:ascii="Times New Roman" w:hAnsi="Times New Roman"/>
          <w:sz w:val="24"/>
          <w:szCs w:val="24"/>
        </w:rPr>
        <w:t xml:space="preserve"> 54 </w:t>
      </w:r>
      <w:r w:rsidR="00021EF1" w:rsidRPr="00964C0E">
        <w:rPr>
          <w:rFonts w:ascii="Times New Roman" w:hAnsi="Times New Roman"/>
          <w:sz w:val="24"/>
          <w:szCs w:val="24"/>
        </w:rPr>
        <w:t xml:space="preserve">million, </w:t>
      </w:r>
      <w:r w:rsidR="00964C0E" w:rsidRPr="00964C0E">
        <w:rPr>
          <w:rFonts w:ascii="Times New Roman" w:hAnsi="Times New Roman"/>
          <w:sz w:val="24"/>
          <w:szCs w:val="24"/>
        </w:rPr>
        <w:t>USD3 per</w:t>
      </w:r>
      <w:r w:rsidR="00021EF1" w:rsidRPr="00964C0E">
        <w:rPr>
          <w:rFonts w:ascii="Times New Roman" w:hAnsi="Times New Roman"/>
          <w:sz w:val="24"/>
          <w:szCs w:val="24"/>
        </w:rPr>
        <w:t xml:space="preserve"> capita</w:t>
      </w:r>
      <w:r w:rsidR="00F1583B" w:rsidRPr="00F1583B">
        <w:rPr>
          <w:rFonts w:ascii="Times New Roman" w:hAnsi="Times New Roman"/>
          <w:sz w:val="24"/>
          <w:szCs w:val="24"/>
        </w:rPr>
        <w:t xml:space="preserve"> </w:t>
      </w:r>
      <w:r w:rsidR="00F1583B" w:rsidRPr="005B0A86">
        <w:rPr>
          <w:rFonts w:ascii="Times New Roman" w:hAnsi="Times New Roman"/>
          <w:sz w:val="24"/>
          <w:szCs w:val="24"/>
        </w:rPr>
        <w:t>health expenditure</w:t>
      </w:r>
      <w:r w:rsidR="00021EF1" w:rsidRPr="00964C0E">
        <w:rPr>
          <w:rFonts w:ascii="Times New Roman" w:hAnsi="Times New Roman"/>
          <w:sz w:val="24"/>
          <w:szCs w:val="24"/>
        </w:rPr>
        <w:t>) was not absorbed</w:t>
      </w:r>
      <w:r w:rsidR="007D657D" w:rsidRPr="00964C0E">
        <w:rPr>
          <w:rFonts w:ascii="Times New Roman" w:hAnsi="Times New Roman"/>
          <w:sz w:val="24"/>
          <w:szCs w:val="24"/>
        </w:rPr>
        <w:t xml:space="preserve"> while </w:t>
      </w:r>
      <w:r w:rsidR="00021EF1" w:rsidRPr="00964C0E">
        <w:rPr>
          <w:rFonts w:ascii="Times New Roman" w:hAnsi="Times New Roman"/>
          <w:sz w:val="24"/>
          <w:szCs w:val="24"/>
        </w:rPr>
        <w:t xml:space="preserve">the absorption of the Health Services Joint Fund for </w:t>
      </w:r>
      <w:r w:rsidR="003F685B" w:rsidRPr="00964C0E">
        <w:rPr>
          <w:rFonts w:ascii="Times New Roman" w:hAnsi="Times New Roman"/>
          <w:sz w:val="24"/>
          <w:szCs w:val="24"/>
        </w:rPr>
        <w:t xml:space="preserve">the </w:t>
      </w:r>
      <w:r w:rsidR="007D657D" w:rsidRPr="00964C0E">
        <w:rPr>
          <w:rFonts w:ascii="Times New Roman" w:hAnsi="Times New Roman"/>
          <w:sz w:val="24"/>
          <w:szCs w:val="24"/>
        </w:rPr>
        <w:t xml:space="preserve">2017/18 </w:t>
      </w:r>
      <w:r w:rsidR="003F3D01" w:rsidRPr="00964C0E">
        <w:rPr>
          <w:rFonts w:ascii="Times New Roman" w:hAnsi="Times New Roman"/>
          <w:sz w:val="24"/>
          <w:szCs w:val="24"/>
        </w:rPr>
        <w:t>financial</w:t>
      </w:r>
      <w:r w:rsidR="007D657D" w:rsidRPr="00964C0E">
        <w:rPr>
          <w:rFonts w:ascii="Times New Roman" w:hAnsi="Times New Roman"/>
          <w:sz w:val="24"/>
          <w:szCs w:val="24"/>
        </w:rPr>
        <w:t xml:space="preserve"> year</w:t>
      </w:r>
      <w:r w:rsidR="003F685B" w:rsidRPr="00964C0E">
        <w:rPr>
          <w:rFonts w:ascii="Times New Roman" w:hAnsi="Times New Roman"/>
          <w:sz w:val="24"/>
          <w:szCs w:val="24"/>
        </w:rPr>
        <w:t xml:space="preserve"> was 30% meaning 70% (USD</w:t>
      </w:r>
      <w:r w:rsidR="001053EF" w:rsidRPr="00964C0E">
        <w:rPr>
          <w:rFonts w:ascii="Times New Roman" w:hAnsi="Times New Roman"/>
          <w:sz w:val="24"/>
          <w:szCs w:val="24"/>
        </w:rPr>
        <w:t xml:space="preserve"> 15</w:t>
      </w:r>
      <w:r w:rsidR="00F1583B">
        <w:rPr>
          <w:rFonts w:ascii="Times New Roman" w:hAnsi="Times New Roman"/>
          <w:sz w:val="24"/>
          <w:szCs w:val="24"/>
        </w:rPr>
        <w:t xml:space="preserve"> </w:t>
      </w:r>
      <w:r w:rsidR="003F685B" w:rsidRPr="00964C0E">
        <w:rPr>
          <w:rFonts w:ascii="Times New Roman" w:hAnsi="Times New Roman"/>
          <w:sz w:val="24"/>
          <w:szCs w:val="24"/>
        </w:rPr>
        <w:t>million</w:t>
      </w:r>
      <w:r w:rsidR="00742398" w:rsidRPr="00964C0E">
        <w:rPr>
          <w:rFonts w:ascii="Times New Roman" w:hAnsi="Times New Roman"/>
          <w:sz w:val="24"/>
          <w:szCs w:val="24"/>
        </w:rPr>
        <w:t>, USD</w:t>
      </w:r>
      <w:r w:rsidR="009F1820" w:rsidRPr="00964C0E">
        <w:rPr>
          <w:rFonts w:ascii="Times New Roman" w:hAnsi="Times New Roman"/>
          <w:sz w:val="24"/>
          <w:szCs w:val="24"/>
        </w:rPr>
        <w:t xml:space="preserve"> </w:t>
      </w:r>
      <w:r w:rsidR="001053EF" w:rsidRPr="00964C0E">
        <w:rPr>
          <w:rFonts w:ascii="Times New Roman" w:hAnsi="Times New Roman"/>
          <w:sz w:val="24"/>
          <w:szCs w:val="24"/>
        </w:rPr>
        <w:t xml:space="preserve">0.83 </w:t>
      </w:r>
      <w:r w:rsidR="00742398" w:rsidRPr="00964C0E">
        <w:rPr>
          <w:rFonts w:ascii="Times New Roman" w:hAnsi="Times New Roman"/>
          <w:sz w:val="24"/>
          <w:szCs w:val="24"/>
        </w:rPr>
        <w:t>per capita</w:t>
      </w:r>
      <w:r w:rsidR="00F1583B" w:rsidRPr="00F1583B">
        <w:rPr>
          <w:rFonts w:ascii="Times New Roman" w:hAnsi="Times New Roman"/>
          <w:sz w:val="24"/>
          <w:szCs w:val="24"/>
        </w:rPr>
        <w:t xml:space="preserve"> </w:t>
      </w:r>
      <w:r w:rsidR="00F1583B" w:rsidRPr="008C32F6">
        <w:rPr>
          <w:rFonts w:ascii="Times New Roman" w:hAnsi="Times New Roman"/>
          <w:sz w:val="24"/>
          <w:szCs w:val="24"/>
        </w:rPr>
        <w:t>health expenditure</w:t>
      </w:r>
      <w:r w:rsidR="00742398" w:rsidRPr="00964C0E">
        <w:rPr>
          <w:rFonts w:ascii="Times New Roman" w:hAnsi="Times New Roman"/>
          <w:sz w:val="24"/>
          <w:szCs w:val="24"/>
        </w:rPr>
        <w:t>) was not absorbed</w:t>
      </w:r>
      <w:r w:rsidR="003F14A9" w:rsidRPr="00964C0E">
        <w:rPr>
          <w:rFonts w:ascii="Times New Roman" w:hAnsi="Times New Roman"/>
          <w:sz w:val="24"/>
          <w:szCs w:val="24"/>
        </w:rPr>
        <w:t>.</w:t>
      </w:r>
      <w:r w:rsidR="001C4208">
        <w:rPr>
          <w:rFonts w:ascii="Times New Roman" w:hAnsi="Times New Roman"/>
          <w:sz w:val="24"/>
          <w:szCs w:val="24"/>
        </w:rPr>
        <w:t xml:space="preserve"> </w:t>
      </w:r>
    </w:p>
    <w:p w14:paraId="39F3392B" w14:textId="77777777" w:rsidR="000D6B58" w:rsidRDefault="000D6B58">
      <w:pPr>
        <w:jc w:val="both"/>
        <w:rPr>
          <w:rFonts w:ascii="Times New Roman" w:hAnsi="Times New Roman"/>
          <w:sz w:val="24"/>
          <w:szCs w:val="24"/>
        </w:rPr>
      </w:pPr>
    </w:p>
    <w:p w14:paraId="42E4E7E2" w14:textId="77777777" w:rsidR="00E90082" w:rsidRDefault="00E4514D" w:rsidP="00964C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Conclusions:</w:t>
      </w:r>
    </w:p>
    <w:p w14:paraId="62A0AAF5" w14:textId="77777777" w:rsidR="007F5CA1" w:rsidRDefault="000D6B58" w:rsidP="00964C0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potential for raising significant additional revenue for health is limited in Malawi. </w:t>
      </w:r>
      <w:r w:rsidR="0035760A">
        <w:rPr>
          <w:rFonts w:ascii="Times New Roman" w:hAnsi="Times New Roman"/>
          <w:sz w:val="24"/>
          <w:szCs w:val="24"/>
        </w:rPr>
        <w:t xml:space="preserve">Improving the </w:t>
      </w:r>
      <w:r w:rsidR="007433E9" w:rsidRPr="00964C0E">
        <w:rPr>
          <w:rFonts w:ascii="Times New Roman" w:hAnsi="Times New Roman"/>
          <w:sz w:val="24"/>
          <w:szCs w:val="24"/>
        </w:rPr>
        <w:t>absorption</w:t>
      </w:r>
      <w:r w:rsidR="0035760A">
        <w:rPr>
          <w:rFonts w:ascii="Times New Roman" w:hAnsi="Times New Roman"/>
          <w:sz w:val="24"/>
          <w:szCs w:val="24"/>
        </w:rPr>
        <w:t xml:space="preserve"> of existing resources, for example Global Fund grants and the Health Services Joint Fund, </w:t>
      </w:r>
      <w:r w:rsidR="00FD401A">
        <w:rPr>
          <w:rFonts w:ascii="Times New Roman" w:hAnsi="Times New Roman"/>
          <w:sz w:val="24"/>
          <w:szCs w:val="24"/>
        </w:rPr>
        <w:t xml:space="preserve">may </w:t>
      </w:r>
      <w:r w:rsidR="0035760A">
        <w:rPr>
          <w:rFonts w:ascii="Times New Roman" w:hAnsi="Times New Roman"/>
          <w:sz w:val="24"/>
          <w:szCs w:val="24"/>
        </w:rPr>
        <w:t xml:space="preserve">provide the best option for increasing fiscal space for health in Malawi.  </w:t>
      </w:r>
    </w:p>
    <w:sectPr w:rsidR="007F5CA1" w:rsidSect="00833B8B">
      <w:footerReference w:type="default" r:id="rId8"/>
      <w:headerReference w:type="first" r:id="rId9"/>
      <w:footerReference w:type="first" r:id="rId10"/>
      <w:pgSz w:w="11906" w:h="16838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530C5" w14:textId="77777777" w:rsidR="00E9643F" w:rsidRDefault="00E9643F" w:rsidP="00AD0C8A">
      <w:r>
        <w:separator/>
      </w:r>
    </w:p>
    <w:p w14:paraId="05BCE00B" w14:textId="77777777" w:rsidR="00E9643F" w:rsidRDefault="00E9643F"/>
  </w:endnote>
  <w:endnote w:type="continuationSeparator" w:id="0">
    <w:p w14:paraId="23DB0142" w14:textId="77777777" w:rsidR="00E9643F" w:rsidRDefault="00E9643F" w:rsidP="00AD0C8A">
      <w:r>
        <w:continuationSeparator/>
      </w:r>
    </w:p>
    <w:p w14:paraId="23CC15A6" w14:textId="77777777" w:rsidR="00E9643F" w:rsidRDefault="00E96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2A085" w14:textId="77777777" w:rsidR="00113D66" w:rsidRDefault="00E9643F" w:rsidP="00833B8B">
    <w:pPr>
      <w:pStyle w:val="Pagefooter"/>
    </w:pPr>
    <w:sdt>
      <w:sdtPr>
        <w:alias w:val="Title"/>
        <w:tag w:val=""/>
        <w:id w:val="-73663688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3D66">
          <w:t xml:space="preserve">     </w:t>
        </w:r>
      </w:sdtContent>
    </w:sdt>
    <w:r w:rsidR="00113D66">
      <w:tab/>
    </w:r>
    <w:sdt>
      <w:sdtPr>
        <w:id w:val="-519702270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7433E9" w:rsidRPr="001E71F4">
          <w:rPr>
            <w:rStyle w:val="PagenumberChar"/>
          </w:rPr>
          <w:fldChar w:fldCharType="begin"/>
        </w:r>
        <w:r w:rsidR="00113D66" w:rsidRPr="001E71F4">
          <w:rPr>
            <w:rStyle w:val="PagenumberChar"/>
          </w:rPr>
          <w:instrText xml:space="preserve"> PAGE   \* MERGEFORMAT </w:instrText>
        </w:r>
        <w:r w:rsidR="007433E9" w:rsidRPr="001E71F4">
          <w:rPr>
            <w:rStyle w:val="PagenumberChar"/>
          </w:rPr>
          <w:fldChar w:fldCharType="separate"/>
        </w:r>
        <w:r w:rsidR="001053EF">
          <w:rPr>
            <w:rStyle w:val="PagenumberChar"/>
          </w:rPr>
          <w:t>2</w:t>
        </w:r>
        <w:r w:rsidR="007433E9" w:rsidRPr="001E71F4">
          <w:rPr>
            <w:rStyle w:val="PagenumberChar"/>
          </w:rPr>
          <w:fldChar w:fldCharType="end"/>
        </w:r>
      </w:sdtContent>
    </w:sdt>
    <w:r w:rsidR="00113D66">
      <w:rPr>
        <w:rStyle w:val="PagenumberChar"/>
      </w:rPr>
      <w:t xml:space="preserve"> / </w:t>
    </w:r>
    <w:r w:rsidR="002A0F59">
      <w:rPr>
        <w:rStyle w:val="PagenumberChar"/>
      </w:rPr>
      <w:fldChar w:fldCharType="begin"/>
    </w:r>
    <w:r w:rsidR="002A0F59">
      <w:rPr>
        <w:rStyle w:val="PagenumberChar"/>
      </w:rPr>
      <w:instrText xml:space="preserve"> NUMPAGES   \* MERGEFORMAT </w:instrText>
    </w:r>
    <w:r w:rsidR="002A0F59">
      <w:rPr>
        <w:rStyle w:val="PagenumberChar"/>
      </w:rPr>
      <w:fldChar w:fldCharType="separate"/>
    </w:r>
    <w:r w:rsidR="001053EF">
      <w:rPr>
        <w:rStyle w:val="PagenumberChar"/>
      </w:rPr>
      <w:t>2</w:t>
    </w:r>
    <w:r w:rsidR="002A0F59">
      <w:rPr>
        <w:rStyle w:val="PagenumberChar"/>
      </w:rPr>
      <w:fldChar w:fldCharType="end"/>
    </w:r>
    <w:r w:rsidR="00113D66">
      <w:rPr>
        <w:rStyle w:val="Pagenumb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5C610" w14:textId="77777777" w:rsidR="00113D66" w:rsidRPr="001E4C46" w:rsidRDefault="00E9643F" w:rsidP="001E4C46">
    <w:pPr>
      <w:pStyle w:val="Pagefooter"/>
    </w:pPr>
    <w:sdt>
      <w:sdtPr>
        <w:alias w:val="Title"/>
        <w:tag w:val=""/>
        <w:id w:val="67654744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3D66">
          <w:t xml:space="preserve">     </w:t>
        </w:r>
      </w:sdtContent>
    </w:sdt>
    <w:r w:rsidR="00113D66">
      <w:tab/>
    </w:r>
    <w:sdt>
      <w:sdtPr>
        <w:id w:val="-1532725237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7433E9" w:rsidRPr="001E71F4">
          <w:rPr>
            <w:rStyle w:val="PagenumberChar"/>
          </w:rPr>
          <w:fldChar w:fldCharType="begin"/>
        </w:r>
        <w:r w:rsidR="00113D66" w:rsidRPr="001E71F4">
          <w:rPr>
            <w:rStyle w:val="PagenumberChar"/>
          </w:rPr>
          <w:instrText xml:space="preserve"> PAGE   \* MERGEFORMAT </w:instrText>
        </w:r>
        <w:r w:rsidR="007433E9" w:rsidRPr="001E71F4">
          <w:rPr>
            <w:rStyle w:val="PagenumberChar"/>
          </w:rPr>
          <w:fldChar w:fldCharType="separate"/>
        </w:r>
        <w:r w:rsidR="00D6284A">
          <w:rPr>
            <w:rStyle w:val="PagenumberChar"/>
          </w:rPr>
          <w:t>1</w:t>
        </w:r>
        <w:r w:rsidR="007433E9" w:rsidRPr="001E71F4">
          <w:rPr>
            <w:rStyle w:val="PagenumberChar"/>
          </w:rPr>
          <w:fldChar w:fldCharType="end"/>
        </w:r>
      </w:sdtContent>
    </w:sdt>
    <w:r w:rsidR="00113D66">
      <w:rPr>
        <w:rStyle w:val="PagenumberChar"/>
      </w:rPr>
      <w:t xml:space="preserve"> / </w:t>
    </w:r>
    <w:r w:rsidR="002A0F59">
      <w:rPr>
        <w:rStyle w:val="PagenumberChar"/>
      </w:rPr>
      <w:fldChar w:fldCharType="begin"/>
    </w:r>
    <w:r w:rsidR="002A0F59">
      <w:rPr>
        <w:rStyle w:val="PagenumberChar"/>
      </w:rPr>
      <w:instrText xml:space="preserve"> NUMPAGES   \* MERGEFORMAT </w:instrText>
    </w:r>
    <w:r w:rsidR="002A0F59">
      <w:rPr>
        <w:rStyle w:val="PagenumberChar"/>
      </w:rPr>
      <w:fldChar w:fldCharType="separate"/>
    </w:r>
    <w:r w:rsidR="00D6284A">
      <w:rPr>
        <w:rStyle w:val="PagenumberChar"/>
      </w:rPr>
      <w:t>1</w:t>
    </w:r>
    <w:r w:rsidR="002A0F59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4E04" w14:textId="77777777" w:rsidR="00E9643F" w:rsidRDefault="00E9643F" w:rsidP="00AD0C8A">
      <w:r>
        <w:separator/>
      </w:r>
    </w:p>
    <w:p w14:paraId="62AD95AA" w14:textId="77777777" w:rsidR="00E9643F" w:rsidRDefault="00E9643F"/>
  </w:footnote>
  <w:footnote w:type="continuationSeparator" w:id="0">
    <w:p w14:paraId="7855F917" w14:textId="77777777" w:rsidR="00E9643F" w:rsidRDefault="00E9643F" w:rsidP="00AD0C8A">
      <w:r>
        <w:continuationSeparator/>
      </w:r>
    </w:p>
    <w:p w14:paraId="1541E65D" w14:textId="77777777" w:rsidR="00E9643F" w:rsidRDefault="00E96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5885" w14:textId="77777777" w:rsidR="00113D66" w:rsidRDefault="00113D66" w:rsidP="0006416B">
    <w:pPr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Bullet-one"/>
      </v:shape>
    </w:pict>
  </w:numPicBullet>
  <w:numPicBullet w:numPicBulletId="1">
    <w:pict>
      <v:shape id="_x0000_i1045" type="#_x0000_t75" style="width:12pt;height:12pt" o:bullet="t">
        <v:imagedata r:id="rId2" o:title="Bullet-two"/>
      </v:shape>
    </w:pict>
  </w:numPicBullet>
  <w:abstractNum w:abstractNumId="0" w15:restartNumberingAfterBreak="0">
    <w:nsid w:val="01C4722B"/>
    <w:multiLevelType w:val="multilevel"/>
    <w:tmpl w:val="3250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14EB341E"/>
    <w:multiLevelType w:val="multilevel"/>
    <w:tmpl w:val="1CFA2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8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9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0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C3DE" w:themeColor="accent1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3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6428A1"/>
    <w:multiLevelType w:val="multilevel"/>
    <w:tmpl w:val="1E34127E"/>
    <w:numStyleLink w:val="HeadList2"/>
  </w:abstractNum>
  <w:abstractNum w:abstractNumId="15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18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9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0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23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25" w15:restartNumberingAfterBreak="0">
    <w:nsid w:val="6F93376A"/>
    <w:multiLevelType w:val="multilevel"/>
    <w:tmpl w:val="35E84FBA"/>
    <w:numStyleLink w:val="HeadList4"/>
  </w:abstractNum>
  <w:abstractNum w:abstractNumId="26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 w:themeColor="text2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8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EB316D"/>
    <w:multiLevelType w:val="multilevel"/>
    <w:tmpl w:val="AEB25142"/>
    <w:numStyleLink w:val="Style2"/>
  </w:abstractNum>
  <w:num w:numId="1">
    <w:abstractNumId w:val="16"/>
  </w:num>
  <w:num w:numId="2">
    <w:abstractNumId w:val="15"/>
  </w:num>
  <w:num w:numId="3">
    <w:abstractNumId w:val="21"/>
  </w:num>
  <w:num w:numId="4">
    <w:abstractNumId w:val="10"/>
  </w:num>
  <w:num w:numId="5">
    <w:abstractNumId w:val="24"/>
  </w:num>
  <w:num w:numId="6">
    <w:abstractNumId w:val="6"/>
  </w:num>
  <w:num w:numId="7">
    <w:abstractNumId w:val="28"/>
  </w:num>
  <w:num w:numId="8">
    <w:abstractNumId w:val="4"/>
  </w:num>
  <w:num w:numId="9">
    <w:abstractNumId w:val="14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8"/>
  </w:num>
  <w:num w:numId="18">
    <w:abstractNumId w:val="26"/>
  </w:num>
  <w:num w:numId="19">
    <w:abstractNumId w:val="13"/>
  </w:num>
  <w:num w:numId="20">
    <w:abstractNumId w:val="1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5"/>
  </w:num>
  <w:num w:numId="25">
    <w:abstractNumId w:val="25"/>
  </w:num>
  <w:num w:numId="26">
    <w:abstractNumId w:val="29"/>
  </w:num>
  <w:num w:numId="27">
    <w:abstractNumId w:val="2"/>
  </w:num>
  <w:num w:numId="28">
    <w:abstractNumId w:val="11"/>
  </w:num>
  <w:num w:numId="29">
    <w:abstractNumId w:val="20"/>
  </w:num>
  <w:num w:numId="30">
    <w:abstractNumId w:val="27"/>
  </w:num>
  <w:num w:numId="3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5FF"/>
    <w:rsid w:val="00001D3B"/>
    <w:rsid w:val="00002671"/>
    <w:rsid w:val="00004250"/>
    <w:rsid w:val="0000567C"/>
    <w:rsid w:val="000064C5"/>
    <w:rsid w:val="00012917"/>
    <w:rsid w:val="00020D16"/>
    <w:rsid w:val="00021EF1"/>
    <w:rsid w:val="000239CF"/>
    <w:rsid w:val="000244A6"/>
    <w:rsid w:val="000267D4"/>
    <w:rsid w:val="00042C73"/>
    <w:rsid w:val="00044279"/>
    <w:rsid w:val="00054963"/>
    <w:rsid w:val="0006416B"/>
    <w:rsid w:val="00073CFB"/>
    <w:rsid w:val="000B70F6"/>
    <w:rsid w:val="000C5CD7"/>
    <w:rsid w:val="000D4FD0"/>
    <w:rsid w:val="000D6B58"/>
    <w:rsid w:val="001053EF"/>
    <w:rsid w:val="00106636"/>
    <w:rsid w:val="001076BC"/>
    <w:rsid w:val="00113D66"/>
    <w:rsid w:val="00117BD4"/>
    <w:rsid w:val="00120C69"/>
    <w:rsid w:val="00122C19"/>
    <w:rsid w:val="00124E1F"/>
    <w:rsid w:val="00131375"/>
    <w:rsid w:val="00142AAF"/>
    <w:rsid w:val="00146A50"/>
    <w:rsid w:val="001476B9"/>
    <w:rsid w:val="0015140B"/>
    <w:rsid w:val="001656B0"/>
    <w:rsid w:val="00176F7F"/>
    <w:rsid w:val="001921DB"/>
    <w:rsid w:val="00194667"/>
    <w:rsid w:val="00195125"/>
    <w:rsid w:val="00196A76"/>
    <w:rsid w:val="001A1449"/>
    <w:rsid w:val="001B1396"/>
    <w:rsid w:val="001B3BA4"/>
    <w:rsid w:val="001C4208"/>
    <w:rsid w:val="001C5A03"/>
    <w:rsid w:val="001C78CA"/>
    <w:rsid w:val="001E4C46"/>
    <w:rsid w:val="001E71F4"/>
    <w:rsid w:val="0020019F"/>
    <w:rsid w:val="00200EF5"/>
    <w:rsid w:val="00214EBE"/>
    <w:rsid w:val="00234E32"/>
    <w:rsid w:val="00236D70"/>
    <w:rsid w:val="00250C57"/>
    <w:rsid w:val="002769E2"/>
    <w:rsid w:val="00281910"/>
    <w:rsid w:val="00290C35"/>
    <w:rsid w:val="002915AE"/>
    <w:rsid w:val="002A0F59"/>
    <w:rsid w:val="002B594D"/>
    <w:rsid w:val="002B5F23"/>
    <w:rsid w:val="002C733C"/>
    <w:rsid w:val="002D7A0C"/>
    <w:rsid w:val="002E1E06"/>
    <w:rsid w:val="002E5399"/>
    <w:rsid w:val="00306A0D"/>
    <w:rsid w:val="00311602"/>
    <w:rsid w:val="00325F30"/>
    <w:rsid w:val="003373C8"/>
    <w:rsid w:val="003434F7"/>
    <w:rsid w:val="0035760A"/>
    <w:rsid w:val="0036432C"/>
    <w:rsid w:val="003718A4"/>
    <w:rsid w:val="003A0DA0"/>
    <w:rsid w:val="003A2937"/>
    <w:rsid w:val="003A3C9A"/>
    <w:rsid w:val="003B165C"/>
    <w:rsid w:val="003F01A3"/>
    <w:rsid w:val="003F14A9"/>
    <w:rsid w:val="003F3D01"/>
    <w:rsid w:val="003F685B"/>
    <w:rsid w:val="00410A4E"/>
    <w:rsid w:val="00413968"/>
    <w:rsid w:val="004216E6"/>
    <w:rsid w:val="00426EAB"/>
    <w:rsid w:val="00433154"/>
    <w:rsid w:val="00440DE6"/>
    <w:rsid w:val="0044124A"/>
    <w:rsid w:val="00447C9C"/>
    <w:rsid w:val="004537E9"/>
    <w:rsid w:val="004572CA"/>
    <w:rsid w:val="00457D27"/>
    <w:rsid w:val="00464AB2"/>
    <w:rsid w:val="004A0181"/>
    <w:rsid w:val="004A4B44"/>
    <w:rsid w:val="004B2904"/>
    <w:rsid w:val="004B5992"/>
    <w:rsid w:val="004C68E7"/>
    <w:rsid w:val="004E1024"/>
    <w:rsid w:val="004E21C5"/>
    <w:rsid w:val="004E7355"/>
    <w:rsid w:val="004F33EA"/>
    <w:rsid w:val="005048E2"/>
    <w:rsid w:val="00515549"/>
    <w:rsid w:val="0051655B"/>
    <w:rsid w:val="0052788C"/>
    <w:rsid w:val="00540315"/>
    <w:rsid w:val="00543C91"/>
    <w:rsid w:val="00560D76"/>
    <w:rsid w:val="00566593"/>
    <w:rsid w:val="0057335C"/>
    <w:rsid w:val="005777F8"/>
    <w:rsid w:val="005814A7"/>
    <w:rsid w:val="0058193C"/>
    <w:rsid w:val="00581D6C"/>
    <w:rsid w:val="005857A7"/>
    <w:rsid w:val="00594A93"/>
    <w:rsid w:val="005977F8"/>
    <w:rsid w:val="00597DDA"/>
    <w:rsid w:val="005A5E49"/>
    <w:rsid w:val="005A71B1"/>
    <w:rsid w:val="005D253B"/>
    <w:rsid w:val="005E5949"/>
    <w:rsid w:val="005E76BA"/>
    <w:rsid w:val="005E7F8E"/>
    <w:rsid w:val="005F749A"/>
    <w:rsid w:val="00606EE0"/>
    <w:rsid w:val="00611264"/>
    <w:rsid w:val="006129B5"/>
    <w:rsid w:val="00623F99"/>
    <w:rsid w:val="0065029E"/>
    <w:rsid w:val="00661510"/>
    <w:rsid w:val="00664FB3"/>
    <w:rsid w:val="00671588"/>
    <w:rsid w:val="00673860"/>
    <w:rsid w:val="00675C91"/>
    <w:rsid w:val="00690273"/>
    <w:rsid w:val="006956B7"/>
    <w:rsid w:val="006978B4"/>
    <w:rsid w:val="006A5789"/>
    <w:rsid w:val="006A7A4C"/>
    <w:rsid w:val="006B48C5"/>
    <w:rsid w:val="006B6617"/>
    <w:rsid w:val="006C37DF"/>
    <w:rsid w:val="006C5B53"/>
    <w:rsid w:val="006C6904"/>
    <w:rsid w:val="006D7482"/>
    <w:rsid w:val="006E0AB2"/>
    <w:rsid w:val="006E14BE"/>
    <w:rsid w:val="006E4E9D"/>
    <w:rsid w:val="006E7401"/>
    <w:rsid w:val="006F48B6"/>
    <w:rsid w:val="007003DA"/>
    <w:rsid w:val="00704385"/>
    <w:rsid w:val="00707C02"/>
    <w:rsid w:val="007105FF"/>
    <w:rsid w:val="007107DE"/>
    <w:rsid w:val="00733936"/>
    <w:rsid w:val="00733F03"/>
    <w:rsid w:val="00736434"/>
    <w:rsid w:val="00742398"/>
    <w:rsid w:val="007433E9"/>
    <w:rsid w:val="007543B0"/>
    <w:rsid w:val="00756072"/>
    <w:rsid w:val="0076036A"/>
    <w:rsid w:val="00760C6A"/>
    <w:rsid w:val="00764096"/>
    <w:rsid w:val="00771EE8"/>
    <w:rsid w:val="007723AC"/>
    <w:rsid w:val="00790F3D"/>
    <w:rsid w:val="007A0651"/>
    <w:rsid w:val="007B175D"/>
    <w:rsid w:val="007C5B42"/>
    <w:rsid w:val="007C6836"/>
    <w:rsid w:val="007D00C5"/>
    <w:rsid w:val="007D13ED"/>
    <w:rsid w:val="007D657D"/>
    <w:rsid w:val="007F45F5"/>
    <w:rsid w:val="007F5CA1"/>
    <w:rsid w:val="00802DBF"/>
    <w:rsid w:val="008122EE"/>
    <w:rsid w:val="008205D5"/>
    <w:rsid w:val="00821AC9"/>
    <w:rsid w:val="00830BE9"/>
    <w:rsid w:val="00831164"/>
    <w:rsid w:val="008326D4"/>
    <w:rsid w:val="00833B8B"/>
    <w:rsid w:val="00837062"/>
    <w:rsid w:val="00837EA2"/>
    <w:rsid w:val="008516B2"/>
    <w:rsid w:val="008759D8"/>
    <w:rsid w:val="00877F90"/>
    <w:rsid w:val="0088266A"/>
    <w:rsid w:val="00884F57"/>
    <w:rsid w:val="00890D6D"/>
    <w:rsid w:val="008C1E37"/>
    <w:rsid w:val="008C55ED"/>
    <w:rsid w:val="008D64BD"/>
    <w:rsid w:val="008E297B"/>
    <w:rsid w:val="008E7195"/>
    <w:rsid w:val="008F2333"/>
    <w:rsid w:val="008F4A17"/>
    <w:rsid w:val="00901ED8"/>
    <w:rsid w:val="00906C50"/>
    <w:rsid w:val="00912A7F"/>
    <w:rsid w:val="00920ADA"/>
    <w:rsid w:val="00921BD0"/>
    <w:rsid w:val="00922107"/>
    <w:rsid w:val="0092580A"/>
    <w:rsid w:val="00931A0B"/>
    <w:rsid w:val="00931A69"/>
    <w:rsid w:val="009439EE"/>
    <w:rsid w:val="009443BF"/>
    <w:rsid w:val="00957DDE"/>
    <w:rsid w:val="00964C0E"/>
    <w:rsid w:val="00972216"/>
    <w:rsid w:val="009722D6"/>
    <w:rsid w:val="0097285D"/>
    <w:rsid w:val="00973610"/>
    <w:rsid w:val="00994965"/>
    <w:rsid w:val="009A61BC"/>
    <w:rsid w:val="009A6D90"/>
    <w:rsid w:val="009B0D3F"/>
    <w:rsid w:val="009B2A94"/>
    <w:rsid w:val="009C472F"/>
    <w:rsid w:val="009C62C1"/>
    <w:rsid w:val="009D0DFF"/>
    <w:rsid w:val="009D39A7"/>
    <w:rsid w:val="009D4848"/>
    <w:rsid w:val="009F1820"/>
    <w:rsid w:val="00A13226"/>
    <w:rsid w:val="00A14112"/>
    <w:rsid w:val="00A42E26"/>
    <w:rsid w:val="00A4554A"/>
    <w:rsid w:val="00A53E9A"/>
    <w:rsid w:val="00A551F7"/>
    <w:rsid w:val="00A57AFC"/>
    <w:rsid w:val="00A64F05"/>
    <w:rsid w:val="00A825B4"/>
    <w:rsid w:val="00A90DE2"/>
    <w:rsid w:val="00A91C2A"/>
    <w:rsid w:val="00AA3108"/>
    <w:rsid w:val="00AA4202"/>
    <w:rsid w:val="00AB366D"/>
    <w:rsid w:val="00AD0C8A"/>
    <w:rsid w:val="00AD3DA3"/>
    <w:rsid w:val="00AD44E7"/>
    <w:rsid w:val="00AF7D2C"/>
    <w:rsid w:val="00B27626"/>
    <w:rsid w:val="00B37461"/>
    <w:rsid w:val="00B37AAD"/>
    <w:rsid w:val="00B44180"/>
    <w:rsid w:val="00B61B05"/>
    <w:rsid w:val="00B62A9A"/>
    <w:rsid w:val="00B750B0"/>
    <w:rsid w:val="00B823F5"/>
    <w:rsid w:val="00B8490B"/>
    <w:rsid w:val="00B853DA"/>
    <w:rsid w:val="00B8789D"/>
    <w:rsid w:val="00BA398E"/>
    <w:rsid w:val="00BA5AC2"/>
    <w:rsid w:val="00BB5B2F"/>
    <w:rsid w:val="00BB6983"/>
    <w:rsid w:val="00BE05DA"/>
    <w:rsid w:val="00BE2525"/>
    <w:rsid w:val="00C107A0"/>
    <w:rsid w:val="00C20DA6"/>
    <w:rsid w:val="00C252EE"/>
    <w:rsid w:val="00C25BE7"/>
    <w:rsid w:val="00C40263"/>
    <w:rsid w:val="00C412A0"/>
    <w:rsid w:val="00C4392C"/>
    <w:rsid w:val="00C50D35"/>
    <w:rsid w:val="00C51CBC"/>
    <w:rsid w:val="00C5279C"/>
    <w:rsid w:val="00C71CC7"/>
    <w:rsid w:val="00C74BC0"/>
    <w:rsid w:val="00C848A3"/>
    <w:rsid w:val="00C97B2A"/>
    <w:rsid w:val="00CA0B60"/>
    <w:rsid w:val="00CB4318"/>
    <w:rsid w:val="00CB5165"/>
    <w:rsid w:val="00CE1B1A"/>
    <w:rsid w:val="00CF3449"/>
    <w:rsid w:val="00D03D45"/>
    <w:rsid w:val="00D04F3A"/>
    <w:rsid w:val="00D253AD"/>
    <w:rsid w:val="00D27774"/>
    <w:rsid w:val="00D3703B"/>
    <w:rsid w:val="00D4198D"/>
    <w:rsid w:val="00D42664"/>
    <w:rsid w:val="00D515E7"/>
    <w:rsid w:val="00D60E21"/>
    <w:rsid w:val="00D6241E"/>
    <w:rsid w:val="00D6284A"/>
    <w:rsid w:val="00D71205"/>
    <w:rsid w:val="00D745D4"/>
    <w:rsid w:val="00D8204A"/>
    <w:rsid w:val="00D915AB"/>
    <w:rsid w:val="00DB2BAD"/>
    <w:rsid w:val="00DC5D43"/>
    <w:rsid w:val="00DD7E0C"/>
    <w:rsid w:val="00DE4D78"/>
    <w:rsid w:val="00DE4EF4"/>
    <w:rsid w:val="00DE6ACC"/>
    <w:rsid w:val="00DF2946"/>
    <w:rsid w:val="00DF3F29"/>
    <w:rsid w:val="00DF6A86"/>
    <w:rsid w:val="00E04271"/>
    <w:rsid w:val="00E1198E"/>
    <w:rsid w:val="00E21EF8"/>
    <w:rsid w:val="00E439C2"/>
    <w:rsid w:val="00E4514D"/>
    <w:rsid w:val="00E52886"/>
    <w:rsid w:val="00E7012E"/>
    <w:rsid w:val="00E70C38"/>
    <w:rsid w:val="00E7422D"/>
    <w:rsid w:val="00E87C20"/>
    <w:rsid w:val="00E90082"/>
    <w:rsid w:val="00E90D7B"/>
    <w:rsid w:val="00E947A3"/>
    <w:rsid w:val="00E9643F"/>
    <w:rsid w:val="00EA4940"/>
    <w:rsid w:val="00EA5CE8"/>
    <w:rsid w:val="00EA5D8A"/>
    <w:rsid w:val="00EB2122"/>
    <w:rsid w:val="00EB5C44"/>
    <w:rsid w:val="00EC4E53"/>
    <w:rsid w:val="00ED2FF8"/>
    <w:rsid w:val="00EE3F12"/>
    <w:rsid w:val="00EE502F"/>
    <w:rsid w:val="00EF12C7"/>
    <w:rsid w:val="00F1583B"/>
    <w:rsid w:val="00F216C6"/>
    <w:rsid w:val="00F25783"/>
    <w:rsid w:val="00F25C40"/>
    <w:rsid w:val="00F26291"/>
    <w:rsid w:val="00F30B3E"/>
    <w:rsid w:val="00F316E9"/>
    <w:rsid w:val="00F35E0F"/>
    <w:rsid w:val="00F572C9"/>
    <w:rsid w:val="00F71594"/>
    <w:rsid w:val="00F73596"/>
    <w:rsid w:val="00F73FD5"/>
    <w:rsid w:val="00F80829"/>
    <w:rsid w:val="00FA4EC8"/>
    <w:rsid w:val="00FC01B1"/>
    <w:rsid w:val="00FC0D7A"/>
    <w:rsid w:val="00FC2DDA"/>
    <w:rsid w:val="00FC4258"/>
    <w:rsid w:val="00FD07A2"/>
    <w:rsid w:val="00FD401A"/>
    <w:rsid w:val="00FE718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C0EDA"/>
  <w15:docId w15:val="{86DD0B84-C16A-4F36-B4A5-C961AD15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>
      <w:pPr>
        <w:spacing w:before="20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98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8"/>
    <w:qFormat/>
    <w:rsid w:val="007105FF"/>
    <w:pPr>
      <w:spacing w:before="0" w:after="0" w:line="240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4A4B44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931A0B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0391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931A0B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0260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931A0B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391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931A0B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0391A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931A0B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0260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260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9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outlineLvl w:val="4"/>
    </w:pPr>
    <w:rPr>
      <w:rFonts w:cs="Arial"/>
      <w:b/>
      <w:bCs/>
      <w:color w:val="000000"/>
      <w:szCs w:val="26"/>
      <w:lang w:eastAsia="en-US"/>
    </w:rPr>
  </w:style>
  <w:style w:type="paragraph" w:customStyle="1" w:styleId="Head6">
    <w:name w:val="Head6"/>
    <w:link w:val="Head6Char"/>
    <w:qFormat/>
    <w:rsid w:val="004E7355"/>
    <w:pPr>
      <w:suppressAutoHyphens/>
      <w:outlineLvl w:val="1"/>
    </w:pPr>
    <w:rPr>
      <w:rFonts w:cs="Arial"/>
      <w:b/>
      <w:bCs/>
      <w:i/>
      <w:color w:val="000000"/>
      <w:szCs w:val="22"/>
      <w:lang w:eastAsia="en-US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/>
    </w:pPr>
    <w:rPr>
      <w:rFonts w:cs="Arial"/>
      <w:color w:val="05C3DE" w:themeColor="accent1"/>
      <w:sz w:val="26"/>
      <w:szCs w:val="26"/>
      <w:lang w:eastAsia="en-US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</w:pPr>
    <w:rPr>
      <w:rFonts w:cs="Arial"/>
      <w:color w:val="000000"/>
      <w:szCs w:val="22"/>
      <w:lang w:eastAsia="en-US"/>
    </w:rPr>
  </w:style>
  <w:style w:type="character" w:customStyle="1" w:styleId="SummaryChar">
    <w:name w:val="Summary Char"/>
    <w:link w:val="Summary"/>
    <w:rsid w:val="00413968"/>
    <w:rPr>
      <w:rFonts w:cs="Arial"/>
      <w:color w:val="05C3DE" w:themeColor="accent1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1"/>
      </w:numPr>
      <w:suppressAutoHyphens/>
      <w:ind w:left="851" w:hanging="567"/>
    </w:pPr>
    <w:rPr>
      <w:rFonts w:cs="Arial"/>
      <w:color w:val="000000"/>
      <w:szCs w:val="22"/>
      <w:lang w:eastAsia="en-US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</w:pPr>
    <w:rPr>
      <w:rFonts w:cs="Arial"/>
      <w:color w:val="808080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</w:pPr>
    <w:rPr>
      <w:rFonts w:cs="Arial"/>
      <w:color w:val="808080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</w:pPr>
    <w:rPr>
      <w:rFonts w:cs="Arial"/>
      <w:color w:val="05C3DE" w:themeColor="accent1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</w:pPr>
    <w:rPr>
      <w:rFonts w:cs="Arial"/>
      <w:color w:val="58E6FB" w:themeColor="accent1" w:themeTint="99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 w:themeColor="accent1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 w:themeColor="accent1" w:themeTint="99"/>
    </w:rPr>
  </w:style>
  <w:style w:type="table" w:styleId="TableGrid">
    <w:name w:val="Table Grid"/>
    <w:aliases w:val="GRM Table"/>
    <w:basedOn w:val="TableNormal"/>
    <w:uiPriority w:val="39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rPr>
      <w:rFonts w:cs="Arial"/>
      <w:color w:val="05C3DE" w:themeColor="accent1"/>
      <w:sz w:val="22"/>
      <w:szCs w:val="24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 w:themeColor="accent1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2"/>
      </w:numPr>
      <w:suppressAutoHyphens/>
      <w:ind w:left="1135" w:hanging="284"/>
    </w:pPr>
    <w:rPr>
      <w:rFonts w:cs="Arial"/>
      <w:color w:val="000000"/>
      <w:szCs w:val="22"/>
      <w:lang w:eastAsia="en-US"/>
    </w:rPr>
  </w:style>
  <w:style w:type="character" w:customStyle="1" w:styleId="Bullet2Char">
    <w:name w:val="Bullet 2 Char"/>
    <w:basedOn w:val="DefaultParagraphFont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</w:pPr>
    <w:rPr>
      <w:color w:val="9D9FA2"/>
      <w:szCs w:val="20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basedOn w:val="DefaultParagraphFont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7"/>
      </w:numPr>
      <w:suppressAutoHyphens/>
      <w:spacing w:line="1380" w:lineRule="exact"/>
      <w:outlineLvl w:val="0"/>
    </w:pPr>
    <w:rPr>
      <w:rFonts w:cs="Arial"/>
      <w:b/>
      <w:color w:val="000000" w:themeColor="text1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0D76"/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  <w:pPr>
      <w:numPr>
        <w:numId w:val="8"/>
      </w:numPr>
    </w:pPr>
  </w:style>
  <w:style w:type="paragraph" w:customStyle="1" w:styleId="Head1">
    <w:name w:val="Head1"/>
    <w:basedOn w:val="Heading1"/>
    <w:link w:val="Head1Char"/>
    <w:qFormat/>
    <w:rsid w:val="00413968"/>
    <w:pPr>
      <w:numPr>
        <w:numId w:val="13"/>
      </w:numPr>
      <w:suppressAutoHyphens/>
      <w:spacing w:before="320" w:after="240"/>
      <w:ind w:left="851" w:hanging="851"/>
    </w:pPr>
    <w:rPr>
      <w:b w:val="0"/>
      <w:color w:val="000000" w:themeColor="text1"/>
      <w:sz w:val="32"/>
    </w:rPr>
  </w:style>
  <w:style w:type="paragraph" w:customStyle="1" w:styleId="Head2">
    <w:name w:val="Head2"/>
    <w:basedOn w:val="Heading2"/>
    <w:link w:val="Head2Char"/>
    <w:qFormat/>
    <w:rsid w:val="004E7355"/>
    <w:pPr>
      <w:numPr>
        <w:numId w:val="13"/>
      </w:numPr>
      <w:suppressAutoHyphens/>
      <w:spacing w:before="280" w:after="240"/>
      <w:ind w:left="851" w:hanging="851"/>
    </w:pPr>
    <w:rPr>
      <w:color w:val="05C3DE" w:themeColor="accent1"/>
      <w:sz w:val="28"/>
    </w:rPr>
  </w:style>
  <w:style w:type="character" w:customStyle="1" w:styleId="Head1Char">
    <w:name w:val="Head1 Char"/>
    <w:basedOn w:val="DefaultParagraphFont"/>
    <w:link w:val="Head1"/>
    <w:rsid w:val="00413968"/>
    <w:rPr>
      <w:rFonts w:asciiTheme="majorHAnsi" w:eastAsiaTheme="majorEastAsia" w:hAnsiTheme="majorHAnsi" w:cstheme="majorBidi"/>
      <w:bCs/>
      <w:color w:val="000000" w:themeColor="text1"/>
      <w:sz w:val="32"/>
      <w:szCs w:val="28"/>
      <w:lang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 w:themeColor="text2"/>
      <w:sz w:val="24"/>
      <w:szCs w:val="48"/>
    </w:rPr>
  </w:style>
  <w:style w:type="character" w:customStyle="1" w:styleId="Head2Char">
    <w:name w:val="Head2 Char"/>
    <w:basedOn w:val="Head1Char"/>
    <w:link w:val="Head2"/>
    <w:rsid w:val="004E7355"/>
    <w:rPr>
      <w:rFonts w:asciiTheme="majorHAnsi" w:eastAsiaTheme="majorEastAsia" w:hAnsiTheme="majorHAnsi" w:cstheme="majorBidi"/>
      <w:bCs w:val="0"/>
      <w:color w:val="05C3DE" w:themeColor="accent1"/>
      <w:sz w:val="28"/>
      <w:szCs w:val="26"/>
      <w:lang w:eastAsia="en-US"/>
    </w:rPr>
  </w:style>
  <w:style w:type="character" w:customStyle="1" w:styleId="Head3Char">
    <w:name w:val="Head3 Char"/>
    <w:basedOn w:val="Head2Char"/>
    <w:link w:val="Head3"/>
    <w:rsid w:val="00D4198D"/>
    <w:rPr>
      <w:rFonts w:asciiTheme="majorHAnsi" w:eastAsiaTheme="majorEastAsia" w:hAnsiTheme="majorHAnsi" w:cstheme="majorBidi"/>
      <w:bCs w:val="0"/>
      <w:color w:val="000000" w:themeColor="text2"/>
      <w:sz w:val="24"/>
      <w:szCs w:val="48"/>
      <w:lang w:eastAsia="en-US"/>
    </w:rPr>
  </w:style>
  <w:style w:type="numbering" w:customStyle="1" w:styleId="Style2">
    <w:name w:val="Style2"/>
    <w:uiPriority w:val="99"/>
    <w:locked/>
    <w:rsid w:val="001C78CA"/>
    <w:pPr>
      <w:numPr>
        <w:numId w:val="10"/>
      </w:numPr>
    </w:pPr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13"/>
      </w:numPr>
      <w:suppressAutoHyphens/>
      <w:spacing w:before="220" w:after="220"/>
      <w:ind w:left="851" w:hanging="851"/>
      <w:outlineLvl w:val="3"/>
    </w:pPr>
    <w:rPr>
      <w:rFonts w:cs="Arial"/>
      <w:bCs/>
      <w:color w:val="000000"/>
      <w:szCs w:val="30"/>
    </w:rPr>
  </w:style>
  <w:style w:type="character" w:customStyle="1" w:styleId="Head4Char">
    <w:name w:val="Head4 Char"/>
    <w:basedOn w:val="DefaultParagraphFont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customStyle="1" w:styleId="HeadList1">
    <w:name w:val="Head List 1"/>
    <w:uiPriority w:val="99"/>
    <w:rsid w:val="001076BC"/>
    <w:pPr>
      <w:numPr>
        <w:numId w:val="12"/>
      </w:numPr>
    </w:pPr>
  </w:style>
  <w:style w:type="numbering" w:customStyle="1" w:styleId="HeadList3">
    <w:name w:val="Head List 3"/>
    <w:uiPriority w:val="99"/>
    <w:rsid w:val="00FC4258"/>
    <w:pPr>
      <w:numPr>
        <w:numId w:val="15"/>
      </w:numPr>
    </w:pPr>
  </w:style>
  <w:style w:type="numbering" w:customStyle="1" w:styleId="HeadList4">
    <w:name w:val="Head List 4"/>
    <w:uiPriority w:val="99"/>
    <w:rsid w:val="00DD7E0C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1E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76"/>
    <w:rPr>
      <w:rFonts w:asciiTheme="majorHAnsi" w:eastAsiaTheme="majorEastAsia" w:hAnsiTheme="majorHAnsi" w:cstheme="majorBidi"/>
      <w:i/>
      <w:iCs/>
      <w:color w:val="0391A6" w:themeColor="accent1" w:themeShade="BF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76"/>
    <w:rPr>
      <w:rFonts w:asciiTheme="majorHAnsi" w:eastAsiaTheme="majorEastAsia" w:hAnsiTheme="majorHAnsi" w:cstheme="majorBidi"/>
      <w:i/>
      <w:iCs/>
      <w:color w:val="02606E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itleHeader">
    <w:name w:val="Title Header"/>
    <w:basedOn w:val="Title"/>
    <w:link w:val="TitleHeaderChar"/>
    <w:qFormat/>
    <w:rsid w:val="00433154"/>
    <w:pPr>
      <w:pBdr>
        <w:bottom w:val="single" w:sz="4" w:space="1" w:color="05C3DE" w:themeColor="accent1"/>
      </w:pBdr>
      <w:tabs>
        <w:tab w:val="left" w:pos="6396"/>
      </w:tabs>
      <w:spacing w:before="600" w:after="600"/>
      <w:ind w:left="2268"/>
    </w:pPr>
    <w:rPr>
      <w:color w:val="05C3DE" w:themeColor="accent1"/>
    </w:rPr>
  </w:style>
  <w:style w:type="character" w:customStyle="1" w:styleId="TitleHeaderChar">
    <w:name w:val="Title Header Char"/>
    <w:basedOn w:val="BodyChar"/>
    <w:link w:val="TitleHeader"/>
    <w:rsid w:val="00433154"/>
    <w:rPr>
      <w:rFonts w:asciiTheme="majorHAnsi" w:eastAsiaTheme="majorEastAsia" w:hAnsiTheme="majorHAnsi" w:cstheme="majorBidi"/>
      <w:color w:val="05C3DE" w:themeColor="accent1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76B9"/>
    <w:rPr>
      <w:color w:val="000000" w:themeColor="followedHyperlink"/>
      <w:u w:val="single"/>
    </w:rPr>
  </w:style>
  <w:style w:type="paragraph" w:customStyle="1" w:styleId="BodyNoSpace">
    <w:name w:val="BodyNoSpace"/>
    <w:basedOn w:val="Body"/>
    <w:qFormat/>
    <w:rsid w:val="00D4198D"/>
    <w:pPr>
      <w:spacing w:before="0" w:after="0" w:line="240" w:lineRule="auto"/>
    </w:pPr>
  </w:style>
  <w:style w:type="paragraph" w:styleId="NoSpacing">
    <w:name w:val="No Spacing"/>
    <w:uiPriority w:val="1"/>
    <w:qFormat/>
    <w:rsid w:val="00200EF5"/>
    <w:pPr>
      <w:spacing w:before="0" w:after="0" w:line="240" w:lineRule="auto"/>
    </w:pPr>
    <w:rPr>
      <w:rFonts w:eastAsiaTheme="minorHAnsi" w:cstheme="minorBidi"/>
      <w:color w:val="000000" w:themeColor="text1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4331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1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TableGridLight1">
    <w:name w:val="Table Grid Light1"/>
    <w:basedOn w:val="TableNormal"/>
    <w:uiPriority w:val="40"/>
    <w:rsid w:val="0020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710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05F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5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FD0"/>
    <w:rPr>
      <w:rFonts w:ascii="Calibri" w:eastAsiaTheme="minorHAns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FD0"/>
    <w:rPr>
      <w:rFonts w:ascii="Calibri" w:eastAsiaTheme="minorHAns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lladium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5C3DE"/>
      </a:accent1>
      <a:accent2>
        <a:srgbClr val="64A70B"/>
      </a:accent2>
      <a:accent3>
        <a:srgbClr val="FFB500"/>
      </a:accent3>
      <a:accent4>
        <a:srgbClr val="E57200"/>
      </a:accent4>
      <a:accent5>
        <a:srgbClr val="BA0C2F"/>
      </a:accent5>
      <a:accent6>
        <a:srgbClr val="8D6E97"/>
      </a:accent6>
      <a:hlink>
        <a:srgbClr val="000000"/>
      </a:hlink>
      <a:folHlink>
        <a:srgbClr val="000000"/>
      </a:folHlink>
    </a:clrScheme>
    <a:fontScheme name="GR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ADE3-1AC2-4C92-9AD4-F30C48D1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Christine</dc:creator>
  <cp:lastModifiedBy>Ortiz, Christine</cp:lastModifiedBy>
  <cp:revision>2</cp:revision>
  <cp:lastPrinted>2015-08-07T05:56:00Z</cp:lastPrinted>
  <dcterms:created xsi:type="dcterms:W3CDTF">2018-08-31T15:30:00Z</dcterms:created>
  <dcterms:modified xsi:type="dcterms:W3CDTF">2018-08-31T15:30:00Z</dcterms:modified>
</cp:coreProperties>
</file>