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3E20F" w14:textId="77777777" w:rsidR="004B26B5" w:rsidRDefault="00300277">
      <w:pPr>
        <w:rPr>
          <w:lang w:val="en-US"/>
        </w:rPr>
      </w:pPr>
      <w:r>
        <w:rPr>
          <w:lang w:val="en-US"/>
        </w:rPr>
        <w:t xml:space="preserve">Title: </w:t>
      </w:r>
    </w:p>
    <w:p w14:paraId="753F9FBB" w14:textId="4DD40C53" w:rsidR="00F3249D" w:rsidRDefault="00300277">
      <w:pPr>
        <w:rPr>
          <w:lang w:val="en-US"/>
        </w:rPr>
      </w:pPr>
      <w:r>
        <w:rPr>
          <w:lang w:val="en-US"/>
        </w:rPr>
        <w:t xml:space="preserve">The Price </w:t>
      </w:r>
      <w:r w:rsidR="00116B65">
        <w:rPr>
          <w:lang w:val="en-US"/>
        </w:rPr>
        <w:t>Impacts</w:t>
      </w:r>
      <w:r>
        <w:rPr>
          <w:lang w:val="en-US"/>
        </w:rPr>
        <w:t xml:space="preserve"> of </w:t>
      </w:r>
      <w:r w:rsidR="00116B65">
        <w:rPr>
          <w:lang w:val="en-US"/>
        </w:rPr>
        <w:t xml:space="preserve">the Introduction of </w:t>
      </w:r>
      <w:r>
        <w:rPr>
          <w:lang w:val="en-US"/>
        </w:rPr>
        <w:t>South Africa’s Tax on Sugar-Sweetened Beverages</w:t>
      </w:r>
    </w:p>
    <w:p w14:paraId="24DFACBD" w14:textId="77777777" w:rsidR="00300277" w:rsidRDefault="00300277">
      <w:pPr>
        <w:rPr>
          <w:lang w:val="en-US"/>
        </w:rPr>
      </w:pPr>
    </w:p>
    <w:p w14:paraId="33F2A667" w14:textId="77777777" w:rsidR="00300277" w:rsidRDefault="00300277">
      <w:pPr>
        <w:rPr>
          <w:lang w:val="en-US"/>
        </w:rPr>
      </w:pPr>
      <w:r>
        <w:rPr>
          <w:lang w:val="en-US"/>
        </w:rPr>
        <w:t>Background:</w:t>
      </w:r>
    </w:p>
    <w:p w14:paraId="7EC721A1" w14:textId="77777777" w:rsidR="00C66B09" w:rsidRDefault="003A3E76">
      <w:pPr>
        <w:rPr>
          <w:lang w:val="en-US"/>
        </w:rPr>
      </w:pPr>
      <w:r>
        <w:rPr>
          <w:lang w:val="en-US"/>
        </w:rPr>
        <w:t>In response to a severe and growing burden of obesity and diet-related disease, South Africa, as of April 2018, has joined a number of LMIC countries in introducing a</w:t>
      </w:r>
      <w:r w:rsidR="00C743E2">
        <w:rPr>
          <w:lang w:val="en-US"/>
        </w:rPr>
        <w:t>n excise</w:t>
      </w:r>
      <w:r>
        <w:rPr>
          <w:lang w:val="en-US"/>
        </w:rPr>
        <w:t xml:space="preserve"> tax on sugar-sweetened beverages (SSBs). SSBs are linked to the onset of obesity, diabetes, and other metabolic conditions. </w:t>
      </w:r>
      <w:r w:rsidR="00CC0E64">
        <w:rPr>
          <w:lang w:val="en-US"/>
        </w:rPr>
        <w:t>The</w:t>
      </w:r>
      <w:r>
        <w:rPr>
          <w:lang w:val="en-US"/>
        </w:rPr>
        <w:t xml:space="preserve"> primary pathway through which SSB taxes are hypothesized to incentivize decreased SSB intake is through increased retail SSB prices consumers face with a tax in place. </w:t>
      </w:r>
    </w:p>
    <w:p w14:paraId="25147854" w14:textId="77777777" w:rsidR="00C66B09" w:rsidRDefault="00C66B09">
      <w:pPr>
        <w:rPr>
          <w:lang w:val="en-US"/>
        </w:rPr>
      </w:pPr>
    </w:p>
    <w:p w14:paraId="1D58F566" w14:textId="78CB1D72" w:rsidR="00C66B09" w:rsidRDefault="00C66B09">
      <w:pPr>
        <w:rPr>
          <w:lang w:val="en-US"/>
        </w:rPr>
      </w:pPr>
      <w:r>
        <w:rPr>
          <w:lang w:val="en-US"/>
        </w:rPr>
        <w:t>Aims:</w:t>
      </w:r>
    </w:p>
    <w:p w14:paraId="7EE68BCA" w14:textId="38621034" w:rsidR="00300277" w:rsidRDefault="003A3E76">
      <w:pPr>
        <w:rPr>
          <w:lang w:val="en-US"/>
        </w:rPr>
      </w:pPr>
      <w:r>
        <w:rPr>
          <w:lang w:val="en-US"/>
        </w:rPr>
        <w:t>This study aims to estimate the impact of the introduction of South Africa’s tax on the retail prices of taxed and un-taxed soft drinks.</w:t>
      </w:r>
    </w:p>
    <w:p w14:paraId="6D8DC46F" w14:textId="77777777" w:rsidR="00300277" w:rsidRDefault="00300277">
      <w:pPr>
        <w:rPr>
          <w:lang w:val="en-US"/>
        </w:rPr>
      </w:pPr>
    </w:p>
    <w:p w14:paraId="72B5C07F" w14:textId="77777777" w:rsidR="00300277" w:rsidRDefault="00300277">
      <w:pPr>
        <w:rPr>
          <w:lang w:val="en-US"/>
        </w:rPr>
      </w:pPr>
      <w:r>
        <w:rPr>
          <w:lang w:val="en-US"/>
        </w:rPr>
        <w:t>Methods:</w:t>
      </w:r>
    </w:p>
    <w:p w14:paraId="41A6B0D0" w14:textId="02067A9E" w:rsidR="00300277" w:rsidRDefault="00E90B21">
      <w:pPr>
        <w:rPr>
          <w:lang w:val="en-US"/>
        </w:rPr>
      </w:pPr>
      <w:r>
        <w:rPr>
          <w:lang w:val="en-US"/>
        </w:rPr>
        <w:t xml:space="preserve">This study draws on </w:t>
      </w:r>
      <w:r w:rsidR="009048CB">
        <w:rPr>
          <w:lang w:val="en-US"/>
        </w:rPr>
        <w:t xml:space="preserve">non-alcoholic beverage </w:t>
      </w:r>
      <w:r>
        <w:rPr>
          <w:lang w:val="en-US"/>
        </w:rPr>
        <w:t>price data collected</w:t>
      </w:r>
      <w:r w:rsidR="009048CB">
        <w:rPr>
          <w:lang w:val="en-US"/>
        </w:rPr>
        <w:t xml:space="preserve"> by South Africa’s national statistical agency</w:t>
      </w:r>
      <w:r>
        <w:rPr>
          <w:lang w:val="en-US"/>
        </w:rPr>
        <w:t xml:space="preserve"> on a monthly basis</w:t>
      </w:r>
      <w:r w:rsidR="006A468C">
        <w:rPr>
          <w:lang w:val="en-US"/>
        </w:rPr>
        <w:t xml:space="preserve"> from January 2016 through July 2018</w:t>
      </w:r>
      <w:r>
        <w:rPr>
          <w:lang w:val="en-US"/>
        </w:rPr>
        <w:t xml:space="preserve"> from a panel of retail outlets in urban areas of South Africa</w:t>
      </w:r>
      <w:r w:rsidR="001915AD">
        <w:rPr>
          <w:lang w:val="en-US"/>
        </w:rPr>
        <w:t xml:space="preserve"> (N=36,231)</w:t>
      </w:r>
      <w:r>
        <w:rPr>
          <w:lang w:val="en-US"/>
        </w:rPr>
        <w:t>.</w:t>
      </w:r>
      <w:r w:rsidR="009048CB">
        <w:rPr>
          <w:lang w:val="en-US"/>
        </w:rPr>
        <w:t xml:space="preserve"> All prices are</w:t>
      </w:r>
      <w:r w:rsidR="00A9685E">
        <w:rPr>
          <w:lang w:val="en-US"/>
        </w:rPr>
        <w:t xml:space="preserve"> in </w:t>
      </w:r>
      <w:r w:rsidR="001915AD">
        <w:rPr>
          <w:lang w:val="en-US"/>
        </w:rPr>
        <w:t xml:space="preserve">South African </w:t>
      </w:r>
      <w:proofErr w:type="spellStart"/>
      <w:r w:rsidR="001915AD">
        <w:rPr>
          <w:lang w:val="en-US"/>
        </w:rPr>
        <w:t>Rands</w:t>
      </w:r>
      <w:proofErr w:type="spellEnd"/>
      <w:r w:rsidR="001915AD">
        <w:rPr>
          <w:lang w:val="en-US"/>
        </w:rPr>
        <w:t xml:space="preserve"> (ZAR) per </w:t>
      </w:r>
      <w:proofErr w:type="spellStart"/>
      <w:r w:rsidR="001915AD">
        <w:rPr>
          <w:lang w:val="en-US"/>
        </w:rPr>
        <w:t>litre</w:t>
      </w:r>
      <w:proofErr w:type="spellEnd"/>
      <w:r w:rsidR="00A9685E">
        <w:rPr>
          <w:lang w:val="en-US"/>
        </w:rPr>
        <w:t xml:space="preserve"> and are deflated</w:t>
      </w:r>
      <w:r w:rsidR="006A468C">
        <w:rPr>
          <w:lang w:val="en-US"/>
        </w:rPr>
        <w:t xml:space="preserve"> to 2016 ZAR</w:t>
      </w:r>
      <w:r w:rsidR="00A9685E">
        <w:rPr>
          <w:lang w:val="en-US"/>
        </w:rPr>
        <w:t xml:space="preserve"> using the consumer price index to account for inflation.</w:t>
      </w:r>
      <w:r w:rsidR="009048CB">
        <w:rPr>
          <w:lang w:val="en-US"/>
        </w:rPr>
        <w:t xml:space="preserve"> A pre-post regression strategy is adopted that includes province- and time-period fixed effects, with regressions estimated separately by beverage category with real prices as the outcome of interest.</w:t>
      </w:r>
    </w:p>
    <w:p w14:paraId="0F071A86" w14:textId="77777777" w:rsidR="00E90B21" w:rsidRDefault="00E90B21">
      <w:pPr>
        <w:rPr>
          <w:lang w:val="en-US"/>
        </w:rPr>
      </w:pPr>
    </w:p>
    <w:p w14:paraId="32D9EBF6" w14:textId="3AB5BA6E" w:rsidR="00300277" w:rsidRDefault="00E90B21">
      <w:pPr>
        <w:rPr>
          <w:lang w:val="en-US"/>
        </w:rPr>
      </w:pPr>
      <w:r>
        <w:rPr>
          <w:lang w:val="en-US"/>
        </w:rPr>
        <w:t>Findings</w:t>
      </w:r>
      <w:r w:rsidR="00300277">
        <w:rPr>
          <w:lang w:val="en-US"/>
        </w:rPr>
        <w:t>:</w:t>
      </w:r>
    </w:p>
    <w:p w14:paraId="68BDD7EA" w14:textId="08844DA9" w:rsidR="00E90B21" w:rsidRDefault="00CC0E64">
      <w:pPr>
        <w:rPr>
          <w:lang w:val="en-US"/>
        </w:rPr>
      </w:pPr>
      <w:r>
        <w:rPr>
          <w:lang w:val="en-US"/>
        </w:rPr>
        <w:t>Among taxed beverages w</w:t>
      </w:r>
      <w:r w:rsidR="00E90B21">
        <w:rPr>
          <w:lang w:val="en-US"/>
        </w:rPr>
        <w:t xml:space="preserve">e find an average increase in price of </w:t>
      </w:r>
      <w:r w:rsidR="001915AD">
        <w:rPr>
          <w:lang w:val="en-US"/>
        </w:rPr>
        <w:t xml:space="preserve">0.97 </w:t>
      </w:r>
      <w:r w:rsidR="0098383F">
        <w:rPr>
          <w:lang w:val="en-US"/>
        </w:rPr>
        <w:t>(</w:t>
      </w:r>
      <w:r w:rsidR="001915AD">
        <w:rPr>
          <w:lang w:val="en-US"/>
        </w:rPr>
        <w:t xml:space="preserve">0.59 </w:t>
      </w:r>
      <w:r w:rsidR="0098383F">
        <w:rPr>
          <w:lang w:val="en-US"/>
        </w:rPr>
        <w:t>–</w:t>
      </w:r>
      <w:r w:rsidR="001915AD">
        <w:rPr>
          <w:lang w:val="en-US"/>
        </w:rPr>
        <w:t xml:space="preserve"> 1.36</w:t>
      </w:r>
      <w:r w:rsidR="0098383F">
        <w:rPr>
          <w:lang w:val="en-US"/>
        </w:rPr>
        <w:t>)</w:t>
      </w:r>
      <w:r w:rsidR="001915AD">
        <w:rPr>
          <w:lang w:val="en-US"/>
        </w:rPr>
        <w:t xml:space="preserve"> ZAR per </w:t>
      </w:r>
      <w:proofErr w:type="spellStart"/>
      <w:r w:rsidR="001915AD">
        <w:rPr>
          <w:lang w:val="en-US"/>
        </w:rPr>
        <w:t>litre</w:t>
      </w:r>
      <w:proofErr w:type="spellEnd"/>
      <w:r w:rsidR="00E90B21">
        <w:rPr>
          <w:lang w:val="en-US"/>
        </w:rPr>
        <w:t xml:space="preserve"> on carbonated beverages and </w:t>
      </w:r>
      <w:r w:rsidR="001915AD">
        <w:rPr>
          <w:lang w:val="en-US"/>
        </w:rPr>
        <w:t>2.70</w:t>
      </w:r>
      <w:r w:rsidR="00E90B21">
        <w:rPr>
          <w:lang w:val="en-US"/>
        </w:rPr>
        <w:t xml:space="preserve"> (</w:t>
      </w:r>
      <w:r w:rsidR="001915AD">
        <w:rPr>
          <w:lang w:val="en-US"/>
        </w:rPr>
        <w:t>0.49</w:t>
      </w:r>
      <w:r w:rsidR="00E90B21">
        <w:rPr>
          <w:lang w:val="en-US"/>
        </w:rPr>
        <w:t xml:space="preserve"> </w:t>
      </w:r>
      <w:r w:rsidR="0098383F">
        <w:rPr>
          <w:lang w:val="en-US"/>
        </w:rPr>
        <w:t>–</w:t>
      </w:r>
      <w:r w:rsidR="001915AD">
        <w:rPr>
          <w:lang w:val="en-US"/>
        </w:rPr>
        <w:t xml:space="preserve"> 4.92</w:t>
      </w:r>
      <w:r w:rsidR="00E90B21">
        <w:rPr>
          <w:lang w:val="en-US"/>
        </w:rPr>
        <w:t xml:space="preserve">) </w:t>
      </w:r>
      <w:r w:rsidR="001915AD">
        <w:rPr>
          <w:lang w:val="en-US"/>
        </w:rPr>
        <w:t xml:space="preserve">ZAR per </w:t>
      </w:r>
      <w:proofErr w:type="spellStart"/>
      <w:r w:rsidR="001915AD">
        <w:rPr>
          <w:lang w:val="en-US"/>
        </w:rPr>
        <w:t>litre</w:t>
      </w:r>
      <w:proofErr w:type="spellEnd"/>
      <w:r w:rsidR="001915AD">
        <w:rPr>
          <w:lang w:val="en-US"/>
        </w:rPr>
        <w:t xml:space="preserve"> </w:t>
      </w:r>
      <w:r w:rsidR="00E90B21">
        <w:rPr>
          <w:lang w:val="en-US"/>
        </w:rPr>
        <w:t xml:space="preserve">on </w:t>
      </w:r>
      <w:r w:rsidR="00F06D1F">
        <w:rPr>
          <w:lang w:val="en-US"/>
        </w:rPr>
        <w:t>liquid concentrates. Whilst among untaxed beverages, we see no statistically significant change in price</w:t>
      </w:r>
      <w:r w:rsidR="001915AD">
        <w:rPr>
          <w:lang w:val="en-US"/>
        </w:rPr>
        <w:t xml:space="preserve"> on bottled water (-0.66 </w:t>
      </w:r>
      <w:r w:rsidR="0098383F">
        <w:rPr>
          <w:lang w:val="en-US"/>
        </w:rPr>
        <w:t xml:space="preserve">– </w:t>
      </w:r>
      <w:r w:rsidR="001915AD">
        <w:rPr>
          <w:lang w:val="en-US"/>
        </w:rPr>
        <w:t>0.24)</w:t>
      </w:r>
      <w:r w:rsidR="00F06D1F">
        <w:rPr>
          <w:lang w:val="en-US"/>
        </w:rPr>
        <w:t xml:space="preserve"> </w:t>
      </w:r>
      <w:r w:rsidR="001915AD">
        <w:rPr>
          <w:lang w:val="en-US"/>
        </w:rPr>
        <w:t xml:space="preserve">and 100% fruit juices (-0.22 – 2.12) </w:t>
      </w:r>
      <w:r w:rsidR="00F06D1F">
        <w:rPr>
          <w:lang w:val="en-US"/>
        </w:rPr>
        <w:t xml:space="preserve">post the introduction of the tax. </w:t>
      </w:r>
    </w:p>
    <w:p w14:paraId="1702C370" w14:textId="77777777" w:rsidR="00E90B21" w:rsidRDefault="00E90B21">
      <w:pPr>
        <w:rPr>
          <w:lang w:val="en-US"/>
        </w:rPr>
      </w:pPr>
    </w:p>
    <w:p w14:paraId="56111090" w14:textId="527D5CD4" w:rsidR="00E90B21" w:rsidRDefault="004B26B5">
      <w:pPr>
        <w:rPr>
          <w:lang w:val="en-US"/>
        </w:rPr>
      </w:pPr>
      <w:r>
        <w:rPr>
          <w:lang w:val="en-US"/>
        </w:rPr>
        <w:t>Conclusion</w:t>
      </w:r>
      <w:r w:rsidR="00E90B21">
        <w:rPr>
          <w:lang w:val="en-US"/>
        </w:rPr>
        <w:t>:</w:t>
      </w:r>
    </w:p>
    <w:p w14:paraId="67B53502" w14:textId="177D5AFD" w:rsidR="00E90B21" w:rsidRDefault="00CC0E64">
      <w:pPr>
        <w:rPr>
          <w:lang w:val="en-US"/>
        </w:rPr>
      </w:pPr>
      <w:r>
        <w:rPr>
          <w:lang w:val="en-US"/>
        </w:rPr>
        <w:t>South Africa’s recently introduced tax on sugar-sweetened beverages</w:t>
      </w:r>
      <w:r w:rsidR="00747C45">
        <w:rPr>
          <w:lang w:val="en-US"/>
        </w:rPr>
        <w:t xml:space="preserve"> resulted in </w:t>
      </w:r>
      <w:r>
        <w:rPr>
          <w:lang w:val="en-US"/>
        </w:rPr>
        <w:t xml:space="preserve">an increase in </w:t>
      </w:r>
      <w:r w:rsidR="00747C45">
        <w:rPr>
          <w:lang w:val="en-US"/>
        </w:rPr>
        <w:t xml:space="preserve">the </w:t>
      </w:r>
      <w:r>
        <w:rPr>
          <w:lang w:val="en-US"/>
        </w:rPr>
        <w:t xml:space="preserve">prices of taxed beverages, while untaxed beverage </w:t>
      </w:r>
      <w:proofErr w:type="gramStart"/>
      <w:r>
        <w:rPr>
          <w:lang w:val="en-US"/>
        </w:rPr>
        <w:t>prices’</w:t>
      </w:r>
      <w:proofErr w:type="gramEnd"/>
      <w:r>
        <w:rPr>
          <w:lang w:val="en-US"/>
        </w:rPr>
        <w:t xml:space="preserve"> did not change in a statistically </w:t>
      </w:r>
      <w:r w:rsidR="00747C45">
        <w:rPr>
          <w:lang w:val="en-US"/>
        </w:rPr>
        <w:t>significant sense. This is increase in the price of SSBs and increase in the price of SSBs relative to healthier options could incentivize healthier beverage consumption and reduced beverage-sugar intake.</w:t>
      </w:r>
    </w:p>
    <w:p w14:paraId="3FBC48D8" w14:textId="77777777" w:rsidR="00CC0E64" w:rsidRDefault="00CC0E64">
      <w:pPr>
        <w:rPr>
          <w:lang w:val="en-US"/>
        </w:rPr>
      </w:pPr>
    </w:p>
    <w:p w14:paraId="3A54C0EA" w14:textId="7C65F898" w:rsidR="00CC0E64" w:rsidRPr="00300277" w:rsidRDefault="00CC0E64">
      <w:pPr>
        <w:rPr>
          <w:lang w:val="en-US"/>
        </w:rPr>
      </w:pPr>
      <w:bookmarkStart w:id="0" w:name="_GoBack"/>
      <w:bookmarkEnd w:id="0"/>
    </w:p>
    <w:sectPr w:rsidR="00CC0E64" w:rsidRPr="00300277" w:rsidSect="001A7E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77"/>
    <w:rsid w:val="000D4A83"/>
    <w:rsid w:val="00116B65"/>
    <w:rsid w:val="001759B6"/>
    <w:rsid w:val="001915AD"/>
    <w:rsid w:val="001A7EA7"/>
    <w:rsid w:val="002C1606"/>
    <w:rsid w:val="00300277"/>
    <w:rsid w:val="0037060B"/>
    <w:rsid w:val="003A3E76"/>
    <w:rsid w:val="004B26B5"/>
    <w:rsid w:val="00502D92"/>
    <w:rsid w:val="005439CC"/>
    <w:rsid w:val="0066265B"/>
    <w:rsid w:val="006A468C"/>
    <w:rsid w:val="006B67EE"/>
    <w:rsid w:val="006E27E0"/>
    <w:rsid w:val="00747C45"/>
    <w:rsid w:val="00777B8D"/>
    <w:rsid w:val="007C6B5E"/>
    <w:rsid w:val="00802CE7"/>
    <w:rsid w:val="009048CB"/>
    <w:rsid w:val="009802F9"/>
    <w:rsid w:val="0098383F"/>
    <w:rsid w:val="009B633A"/>
    <w:rsid w:val="00A44483"/>
    <w:rsid w:val="00A569DD"/>
    <w:rsid w:val="00A9685E"/>
    <w:rsid w:val="00B14192"/>
    <w:rsid w:val="00B55D06"/>
    <w:rsid w:val="00C66B09"/>
    <w:rsid w:val="00C743E2"/>
    <w:rsid w:val="00CC0E64"/>
    <w:rsid w:val="00D50271"/>
    <w:rsid w:val="00DC7478"/>
    <w:rsid w:val="00E0211D"/>
    <w:rsid w:val="00E15643"/>
    <w:rsid w:val="00E32582"/>
    <w:rsid w:val="00E72C92"/>
    <w:rsid w:val="00E81EE8"/>
    <w:rsid w:val="00E90B21"/>
    <w:rsid w:val="00F06D1F"/>
    <w:rsid w:val="00F3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4F508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Stacey</dc:creator>
  <cp:keywords/>
  <dc:description/>
  <cp:lastModifiedBy>Nicholas Stacey</cp:lastModifiedBy>
  <cp:revision>2</cp:revision>
  <dcterms:created xsi:type="dcterms:W3CDTF">2018-08-31T19:07:00Z</dcterms:created>
  <dcterms:modified xsi:type="dcterms:W3CDTF">2018-08-31T19:07:00Z</dcterms:modified>
</cp:coreProperties>
</file>