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57" w:rsidRPr="00CF6713" w:rsidRDefault="00917B57" w:rsidP="00917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00">
        <w:rPr>
          <w:rFonts w:ascii="Times New Roman" w:hAnsi="Times New Roman" w:cs="Times New Roman"/>
          <w:b/>
          <w:sz w:val="24"/>
          <w:szCs w:val="24"/>
          <w:lang w:val="en-ZA"/>
        </w:rPr>
        <w:t xml:space="preserve">Cost Effectiveness of </w:t>
      </w:r>
      <w:proofErr w:type="spellStart"/>
      <w:r w:rsidRPr="00277200">
        <w:rPr>
          <w:rFonts w:ascii="Times New Roman" w:hAnsi="Times New Roman" w:cs="Times New Roman"/>
          <w:b/>
          <w:sz w:val="24"/>
          <w:szCs w:val="24"/>
          <w:lang w:val="en-ZA"/>
        </w:rPr>
        <w:t>NovaSure</w:t>
      </w:r>
      <w:proofErr w:type="spellEnd"/>
      <w:r w:rsidRPr="00277200">
        <w:rPr>
          <w:rFonts w:ascii="Times New Roman" w:hAnsi="Times New Roman" w:cs="Times New Roman"/>
          <w:b/>
          <w:sz w:val="24"/>
          <w:szCs w:val="24"/>
          <w:lang w:val="en-ZA"/>
        </w:rPr>
        <w:t xml:space="preserve"> in the </w:t>
      </w:r>
      <w:r w:rsidRPr="00CF6713">
        <w:rPr>
          <w:rFonts w:ascii="Times New Roman" w:hAnsi="Times New Roman" w:cs="Times New Roman"/>
          <w:b/>
          <w:sz w:val="24"/>
          <w:szCs w:val="24"/>
        </w:rPr>
        <w:t xml:space="preserve">South African Private </w:t>
      </w:r>
      <w:r>
        <w:rPr>
          <w:rFonts w:ascii="Times New Roman" w:hAnsi="Times New Roman" w:cs="Times New Roman"/>
          <w:b/>
          <w:sz w:val="24"/>
          <w:szCs w:val="24"/>
        </w:rPr>
        <w:t xml:space="preserve">Health </w:t>
      </w:r>
      <w:r w:rsidRPr="00CF6713">
        <w:rPr>
          <w:rFonts w:ascii="Times New Roman" w:hAnsi="Times New Roman" w:cs="Times New Roman"/>
          <w:b/>
          <w:sz w:val="24"/>
          <w:szCs w:val="24"/>
        </w:rPr>
        <w:t>Sector</w:t>
      </w:r>
    </w:p>
    <w:p w:rsidR="00917B57" w:rsidRPr="00277200" w:rsidRDefault="00917B57" w:rsidP="00917B57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277200">
        <w:rPr>
          <w:rFonts w:ascii="Times New Roman" w:hAnsi="Times New Roman" w:cs="Times New Roman"/>
          <w:sz w:val="24"/>
          <w:szCs w:val="24"/>
          <w:lang w:val="en-ZA"/>
        </w:rPr>
        <w:t>By</w:t>
      </w:r>
    </w:p>
    <w:p w:rsidR="00917B57" w:rsidRDefault="00917B57" w:rsidP="00917B57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Kutu Augustine Adebayo 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>(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>PhD Economics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&amp; 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>Gavin George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 xml:space="preserve"> (PhD Economics)</w:t>
      </w:r>
    </w:p>
    <w:p w:rsidR="00C37275" w:rsidRDefault="00C37275" w:rsidP="00C37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Health Economics and HIV and Aids Research Division,</w:t>
      </w:r>
    </w:p>
    <w:p w:rsidR="00C37275" w:rsidRDefault="00C37275" w:rsidP="00C37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ZA"/>
        </w:rPr>
        <w:t>KwaZulu-Ntal</w:t>
      </w:r>
      <w:proofErr w:type="spellEnd"/>
      <w:r>
        <w:rPr>
          <w:rFonts w:ascii="Times New Roman" w:hAnsi="Times New Roman" w:cs="Times New Roman"/>
          <w:sz w:val="24"/>
          <w:szCs w:val="24"/>
          <w:lang w:val="en-ZA"/>
        </w:rPr>
        <w:t>,</w:t>
      </w:r>
    </w:p>
    <w:p w:rsidR="00C37275" w:rsidRDefault="00C37275" w:rsidP="00C37275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South Africa.</w:t>
      </w:r>
    </w:p>
    <w:p w:rsidR="00C37275" w:rsidRPr="00C37275" w:rsidRDefault="00C37275" w:rsidP="00C372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496B0" w:themeColor="text2" w:themeTint="99"/>
          <w:sz w:val="24"/>
          <w:szCs w:val="24"/>
          <w:lang w:val="en-ZA"/>
        </w:rPr>
      </w:pPr>
      <w:r w:rsidRPr="00C37275">
        <w:rPr>
          <w:rFonts w:ascii="Times New Roman" w:hAnsi="Times New Roman" w:cs="Times New Roman"/>
          <w:b/>
          <w:i/>
          <w:color w:val="8496B0" w:themeColor="text2" w:themeTint="99"/>
          <w:sz w:val="24"/>
          <w:szCs w:val="24"/>
          <w:lang w:val="en-ZA"/>
        </w:rPr>
        <w:t>Corresponding author: kutuA@ukzn.ac.za</w:t>
      </w:r>
    </w:p>
    <w:p w:rsidR="003275A7" w:rsidRPr="00801043" w:rsidRDefault="00917B57">
      <w:pPr>
        <w:rPr>
          <w:b/>
        </w:rPr>
      </w:pPr>
      <w:r w:rsidRPr="00801043">
        <w:rPr>
          <w:b/>
        </w:rPr>
        <w:t>Abstract</w:t>
      </w:r>
    </w:p>
    <w:p w:rsidR="00801043" w:rsidRDefault="00801043" w:rsidP="00917B5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200">
        <w:rPr>
          <w:rFonts w:ascii="Times New Roman" w:hAnsi="Times New Roman" w:cs="Times New Roman"/>
          <w:sz w:val="24"/>
          <w:szCs w:val="24"/>
          <w:lang w:val="en-ZA"/>
        </w:rPr>
        <w:t>Abnormal Uterine Bleeding (AUB)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caused open concern among the health practitioners as it 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>contributes substantially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 xml:space="preserve"> to medical care costs,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>putting a heavy economic burden on society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>as well as having effects on the quality of life and productivity of women who suffer from it.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However, government has rolled</w:t>
      </w:r>
      <w:r w:rsidR="00C37275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out a </w:t>
      </w:r>
      <w:proofErr w:type="spellStart"/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>NovaSure</w:t>
      </w:r>
      <w:proofErr w:type="spellEnd"/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 non-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surgical treatment</w:t>
      </w:r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372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7200">
        <w:rPr>
          <w:rFonts w:ascii="Times New Roman" w:hAnsi="Times New Roman" w:cs="Times New Roman"/>
          <w:sz w:val="24"/>
          <w:szCs w:val="24"/>
        </w:rPr>
        <w:t xml:space="preserve">compared to a hysterectomy </w:t>
      </w:r>
      <w:r w:rsidRPr="00277200">
        <w:rPr>
          <w:rFonts w:ascii="Times New Roman" w:hAnsi="Times New Roman" w:cs="Times New Roman"/>
          <w:sz w:val="24"/>
          <w:szCs w:val="24"/>
          <w:lang w:val="en-ZA"/>
        </w:rPr>
        <w:t>(</w:t>
      </w:r>
      <w:r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>a surgical operation to remove all or part of the uterus)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a treatment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option for d</w:t>
      </w:r>
      <w:r w:rsidR="00917B57" w:rsidRPr="00277200">
        <w:rPr>
          <w:rFonts w:ascii="Times New Roman" w:hAnsi="Times New Roman" w:cs="Times New Roman"/>
          <w:sz w:val="24"/>
          <w:szCs w:val="24"/>
          <w:shd w:val="clear" w:color="auto" w:fill="FFFFFF"/>
        </w:rPr>
        <w:t>ysfunctional and abnormal (heavy) bleeding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There</w:t>
      </w:r>
      <w:r w:rsidR="00C37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fore, there 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urgent need </w:t>
      </w:r>
      <w:r w:rsidRPr="00277200">
        <w:rPr>
          <w:rFonts w:ascii="Times New Roman" w:hAnsi="Times New Roman" w:cs="Times New Roman"/>
          <w:sz w:val="24"/>
          <w:szCs w:val="24"/>
        </w:rPr>
        <w:t xml:space="preserve">to determine the cost effectiveness of </w:t>
      </w:r>
      <w:proofErr w:type="spellStart"/>
      <w:r w:rsidRPr="00277200">
        <w:rPr>
          <w:rFonts w:ascii="Times New Roman" w:hAnsi="Times New Roman" w:cs="Times New Roman"/>
          <w:sz w:val="24"/>
          <w:szCs w:val="24"/>
        </w:rPr>
        <w:t>NovaSure</w:t>
      </w:r>
      <w:proofErr w:type="spellEnd"/>
      <w:r w:rsidRPr="00277200">
        <w:rPr>
          <w:rFonts w:ascii="Times New Roman" w:hAnsi="Times New Roman" w:cs="Times New Roman"/>
          <w:sz w:val="24"/>
          <w:szCs w:val="24"/>
        </w:rPr>
        <w:t xml:space="preserve"> as an alternative AUB treatment option </w:t>
      </w:r>
      <w:r w:rsidR="00C37275">
        <w:rPr>
          <w:rFonts w:ascii="Times New Roman" w:hAnsi="Times New Roman" w:cs="Times New Roman"/>
          <w:sz w:val="24"/>
          <w:szCs w:val="24"/>
        </w:rPr>
        <w:t>in South Africa</w:t>
      </w:r>
      <w:r w:rsidRPr="002772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801043" w:rsidRDefault="00801043" w:rsidP="00917B5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01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57"/>
    <w:rsid w:val="003275A7"/>
    <w:rsid w:val="00801043"/>
    <w:rsid w:val="00917B57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5278F"/>
  <w15:chartTrackingRefBased/>
  <w15:docId w15:val="{0DB80174-8310-4D3C-A25A-8F3E0EE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2018-09-19T07:28:00Z</dcterms:created>
  <dcterms:modified xsi:type="dcterms:W3CDTF">2018-09-19T07:58:00Z</dcterms:modified>
</cp:coreProperties>
</file>