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23A58" w14:textId="218BAB70" w:rsidR="001E20ED" w:rsidRDefault="001E20ED" w:rsidP="001E20E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Hlk527222612"/>
      <w:r w:rsidRPr="002A12A1">
        <w:rPr>
          <w:rFonts w:ascii="Times New Roman" w:hAnsi="Times New Roman" w:cs="Times New Roman"/>
          <w:b/>
          <w:sz w:val="36"/>
          <w:szCs w:val="28"/>
        </w:rPr>
        <w:t>Assurance Santé pour les travailleurs du secteur informel en Côte d’Ivoire : Enseignements tirés de la mise en œuvre du MCMA</w:t>
      </w:r>
      <w:bookmarkEnd w:id="0"/>
    </w:p>
    <w:p w14:paraId="063CB28B" w14:textId="3FEB869C" w:rsidR="002A12A1" w:rsidRPr="002A12A1" w:rsidRDefault="002A12A1" w:rsidP="001E20ED">
      <w:pPr>
        <w:spacing w:line="240" w:lineRule="auto"/>
        <w:jc w:val="center"/>
        <w:rPr>
          <w:rStyle w:val="fontstyle01"/>
          <w:rFonts w:ascii="Times New Roman" w:hAnsi="Times New Roman" w:cs="Times New Roman"/>
          <w:color w:val="auto"/>
        </w:rPr>
      </w:pPr>
      <w:r w:rsidRPr="002A12A1">
        <w:rPr>
          <w:rStyle w:val="fontstyle01"/>
          <w:rFonts w:ascii="Times New Roman" w:hAnsi="Times New Roman" w:cs="Times New Roman"/>
          <w:color w:val="auto"/>
        </w:rPr>
        <w:t>Par</w:t>
      </w:r>
    </w:p>
    <w:p w14:paraId="33D5AB0C" w14:textId="619A4394" w:rsidR="001E20ED" w:rsidRPr="002A12A1" w:rsidRDefault="002A12A1" w:rsidP="002A12A1">
      <w:pPr>
        <w:spacing w:line="240" w:lineRule="auto"/>
        <w:jc w:val="center"/>
        <w:rPr>
          <w:rStyle w:val="fontstyle01"/>
          <w:rFonts w:ascii="Times New Roman" w:hAnsi="Times New Roman" w:cs="Times New Roman"/>
          <w:color w:val="auto"/>
        </w:rPr>
      </w:pPr>
      <w:r w:rsidRPr="002A12A1">
        <w:rPr>
          <w:rStyle w:val="fontstyle01"/>
          <w:rFonts w:ascii="Times New Roman" w:hAnsi="Times New Roman" w:cs="Times New Roman"/>
          <w:color w:val="auto"/>
        </w:rPr>
        <w:t xml:space="preserve">DOUA </w:t>
      </w:r>
      <w:proofErr w:type="spellStart"/>
      <w:r w:rsidRPr="002A12A1">
        <w:rPr>
          <w:rStyle w:val="fontstyle01"/>
          <w:rFonts w:ascii="Times New Roman" w:hAnsi="Times New Roman" w:cs="Times New Roman"/>
          <w:color w:val="auto"/>
        </w:rPr>
        <w:t>Ruphin</w:t>
      </w:r>
      <w:proofErr w:type="spellEnd"/>
      <w:r w:rsidRPr="002A12A1">
        <w:rPr>
          <w:rStyle w:val="fontstyle01"/>
          <w:rFonts w:ascii="Times New Roman" w:hAnsi="Times New Roman" w:cs="Times New Roman"/>
          <w:color w:val="auto"/>
        </w:rPr>
        <w:t xml:space="preserve">, BAMBA </w:t>
      </w:r>
      <w:proofErr w:type="spellStart"/>
      <w:r w:rsidRPr="002A12A1">
        <w:rPr>
          <w:rStyle w:val="fontstyle01"/>
          <w:rFonts w:ascii="Times New Roman" w:hAnsi="Times New Roman" w:cs="Times New Roman"/>
          <w:color w:val="auto"/>
        </w:rPr>
        <w:t>Lassiné</w:t>
      </w:r>
      <w:proofErr w:type="spellEnd"/>
      <w:r w:rsidRPr="002A12A1">
        <w:rPr>
          <w:rStyle w:val="fontstyle01"/>
          <w:rFonts w:ascii="Times New Roman" w:hAnsi="Times New Roman" w:cs="Times New Roman"/>
          <w:color w:val="auto"/>
        </w:rPr>
        <w:t xml:space="preserve"> et BEYERA Isabelle</w:t>
      </w:r>
    </w:p>
    <w:p w14:paraId="761F70BC" w14:textId="71ECDAB3" w:rsidR="002A12A1" w:rsidRPr="002A12A1" w:rsidRDefault="002A12A1" w:rsidP="002A12A1">
      <w:pPr>
        <w:spacing w:line="240" w:lineRule="auto"/>
        <w:jc w:val="center"/>
        <w:rPr>
          <w:rStyle w:val="fontstyle01"/>
          <w:rFonts w:ascii="Times New Roman" w:hAnsi="Times New Roman" w:cs="Times New Roman"/>
          <w:color w:val="auto"/>
        </w:rPr>
      </w:pPr>
      <w:r w:rsidRPr="002A12A1">
        <w:rPr>
          <w:rStyle w:val="fontstyle01"/>
          <w:rFonts w:ascii="Times New Roman" w:hAnsi="Times New Roman" w:cs="Times New Roman"/>
          <w:color w:val="auto"/>
        </w:rPr>
        <w:t>Mars 2018</w:t>
      </w:r>
    </w:p>
    <w:p w14:paraId="268EFEF0" w14:textId="77777777" w:rsidR="002A12A1" w:rsidRDefault="002A12A1" w:rsidP="002A12A1">
      <w:pPr>
        <w:spacing w:line="240" w:lineRule="auto"/>
        <w:jc w:val="center"/>
        <w:rPr>
          <w:rStyle w:val="fontstyle01"/>
          <w:rFonts w:ascii="Times New Roman" w:hAnsi="Times New Roman" w:cs="Times New Roman"/>
          <w:b/>
          <w:color w:val="auto"/>
        </w:rPr>
      </w:pPr>
    </w:p>
    <w:p w14:paraId="153710A5" w14:textId="63C62337" w:rsidR="008248FB" w:rsidRDefault="00355AC1" w:rsidP="008248FB">
      <w:pPr>
        <w:spacing w:line="240" w:lineRule="auto"/>
        <w:jc w:val="both"/>
        <w:rPr>
          <w:rStyle w:val="fontstyle01"/>
          <w:rFonts w:ascii="Times New Roman" w:hAnsi="Times New Roman" w:cs="Times New Roman"/>
          <w:b/>
          <w:color w:val="auto"/>
        </w:rPr>
      </w:pPr>
      <w:r>
        <w:rPr>
          <w:rStyle w:val="fontstyle01"/>
          <w:rFonts w:ascii="Times New Roman" w:hAnsi="Times New Roman" w:cs="Times New Roman"/>
          <w:b/>
          <w:color w:val="auto"/>
        </w:rPr>
        <w:t xml:space="preserve">Résumé </w:t>
      </w:r>
    </w:p>
    <w:p w14:paraId="7C863D0A" w14:textId="457B0370" w:rsidR="008248FB" w:rsidRPr="00EA132D" w:rsidRDefault="008248FB" w:rsidP="008248FB">
      <w:pPr>
        <w:spacing w:line="240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 w:rsidRPr="00EA132D">
        <w:rPr>
          <w:rStyle w:val="fontstyle01"/>
          <w:rFonts w:ascii="Times New Roman" w:hAnsi="Times New Roman" w:cs="Times New Roman"/>
          <w:b/>
          <w:color w:val="auto"/>
        </w:rPr>
        <w:t>Contexte</w:t>
      </w:r>
      <w:r w:rsidR="002A12A1">
        <w:rPr>
          <w:rStyle w:val="fontstyle01"/>
          <w:rFonts w:ascii="Times New Roman" w:hAnsi="Times New Roman" w:cs="Times New Roman"/>
          <w:b/>
          <w:color w:val="auto"/>
        </w:rPr>
        <w:t xml:space="preserve"> et justification</w:t>
      </w:r>
      <w:r w:rsidRPr="00EA132D">
        <w:rPr>
          <w:rStyle w:val="fontstyle01"/>
          <w:rFonts w:ascii="Times New Roman" w:hAnsi="Times New Roman" w:cs="Times New Roman"/>
          <w:b/>
          <w:color w:val="auto"/>
        </w:rPr>
        <w:t xml:space="preserve"> :</w:t>
      </w:r>
      <w:r w:rsidRPr="00EA132D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DB5908" w:rsidRPr="00EA132D">
        <w:rPr>
          <w:rStyle w:val="fontstyle01"/>
          <w:rFonts w:ascii="Times New Roman" w:hAnsi="Times New Roman" w:cs="Times New Roman"/>
          <w:color w:val="auto"/>
        </w:rPr>
        <w:t>L’</w:t>
      </w:r>
      <w:r w:rsidRPr="00EA132D">
        <w:rPr>
          <w:rStyle w:val="fontstyle01"/>
          <w:rFonts w:ascii="Times New Roman" w:hAnsi="Times New Roman" w:cs="Times New Roman"/>
          <w:color w:val="auto"/>
        </w:rPr>
        <w:t>Organisation Mondiale de la Santé (OMS), dans son rapport sur la santé dans le monde 2010, a souligné le droit pour tous à un accès</w:t>
      </w:r>
      <w:r w:rsidRPr="00EA132D">
        <w:rPr>
          <w:rFonts w:ascii="Times New Roman" w:hAnsi="Times New Roman" w:cs="Times New Roman"/>
          <w:sz w:val="24"/>
          <w:szCs w:val="24"/>
        </w:rPr>
        <w:t xml:space="preserve"> </w:t>
      </w:r>
      <w:r w:rsidRPr="00EA132D">
        <w:rPr>
          <w:rStyle w:val="fontstyle01"/>
          <w:rFonts w:ascii="Times New Roman" w:hAnsi="Times New Roman" w:cs="Times New Roman"/>
          <w:color w:val="auto"/>
        </w:rPr>
        <w:t>à des soins de santé de qualité</w:t>
      </w:r>
      <w:r w:rsidR="00DB5908" w:rsidRPr="00EA132D">
        <w:rPr>
          <w:rStyle w:val="fontstyle01"/>
          <w:rFonts w:ascii="Times New Roman" w:hAnsi="Times New Roman" w:cs="Times New Roman"/>
          <w:color w:val="auto"/>
        </w:rPr>
        <w:t>. Portant</w:t>
      </w:r>
      <w:r w:rsidRPr="00EA132D">
        <w:rPr>
          <w:rStyle w:val="fontstyle01"/>
          <w:rFonts w:ascii="Times New Roman" w:hAnsi="Times New Roman" w:cs="Times New Roman"/>
          <w:color w:val="auto"/>
        </w:rPr>
        <w:t>, près de 70 à 90% des travailleurs</w:t>
      </w:r>
      <w:r w:rsidRPr="00EA132D">
        <w:rPr>
          <w:rFonts w:ascii="Times New Roman" w:hAnsi="Times New Roman" w:cs="Times New Roman"/>
          <w:sz w:val="24"/>
          <w:szCs w:val="24"/>
        </w:rPr>
        <w:t xml:space="preserve"> du secteur informel</w:t>
      </w:r>
      <w:r w:rsidR="00DB5908" w:rsidRPr="00EA132D">
        <w:rPr>
          <w:rFonts w:ascii="Times New Roman" w:hAnsi="Times New Roman" w:cs="Times New Roman"/>
          <w:sz w:val="24"/>
          <w:szCs w:val="24"/>
        </w:rPr>
        <w:t xml:space="preserve"> </w:t>
      </w:r>
      <w:r w:rsidRPr="00EA132D">
        <w:rPr>
          <w:rFonts w:ascii="Times New Roman" w:hAnsi="Times New Roman" w:cs="Times New Roman"/>
          <w:sz w:val="24"/>
          <w:szCs w:val="24"/>
        </w:rPr>
        <w:t xml:space="preserve">restent encore hors de portée des </w:t>
      </w:r>
      <w:r w:rsidRPr="00EA132D">
        <w:rPr>
          <w:rFonts w:ascii="Times New Roman" w:hAnsi="Times New Roman" w:cs="Times New Roman"/>
          <w:bCs/>
          <w:sz w:val="24"/>
          <w:szCs w:val="24"/>
        </w:rPr>
        <w:t>régimes</w:t>
      </w:r>
      <w:r w:rsidR="00256586" w:rsidRPr="00EA13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132D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Pr="00EA132D">
        <w:rPr>
          <w:rStyle w:val="fontstyle01"/>
          <w:rFonts w:ascii="Times New Roman" w:hAnsi="Times New Roman" w:cs="Times New Roman"/>
          <w:color w:val="auto"/>
        </w:rPr>
        <w:t>Couverture Sanitaire existant d</w:t>
      </w:r>
      <w:r w:rsidRPr="00EA132D">
        <w:rPr>
          <w:rFonts w:ascii="Times New Roman" w:hAnsi="Times New Roman" w:cs="Times New Roman"/>
          <w:sz w:val="24"/>
          <w:szCs w:val="24"/>
        </w:rPr>
        <w:t xml:space="preserve">ans les pays en développement et en particulier en Afrique. En Côte </w:t>
      </w:r>
      <w:r w:rsidR="007A5B04" w:rsidRPr="00EA132D">
        <w:rPr>
          <w:rFonts w:ascii="Times New Roman" w:hAnsi="Times New Roman" w:cs="Times New Roman"/>
          <w:sz w:val="24"/>
          <w:szCs w:val="24"/>
        </w:rPr>
        <w:t>d</w:t>
      </w:r>
      <w:r w:rsidRPr="00EA132D">
        <w:rPr>
          <w:rFonts w:ascii="Times New Roman" w:hAnsi="Times New Roman" w:cs="Times New Roman"/>
          <w:sz w:val="24"/>
          <w:szCs w:val="24"/>
        </w:rPr>
        <w:t xml:space="preserve">’Ivoire, cette situation reste </w:t>
      </w:r>
      <w:r w:rsidRPr="00EA132D">
        <w:rPr>
          <w:rStyle w:val="fontstyle01"/>
          <w:rFonts w:ascii="Times New Roman" w:hAnsi="Times New Roman" w:cs="Times New Roman"/>
          <w:color w:val="auto"/>
        </w:rPr>
        <w:t>la principale préoccupation</w:t>
      </w:r>
      <w:r w:rsidRPr="00EA132D">
        <w:rPr>
          <w:rFonts w:ascii="Times New Roman" w:hAnsi="Times New Roman" w:cs="Times New Roman"/>
          <w:sz w:val="24"/>
          <w:szCs w:val="24"/>
        </w:rPr>
        <w:t xml:space="preserve"> pour les travailleurs du </w:t>
      </w:r>
      <w:r w:rsidRPr="00EA132D">
        <w:rPr>
          <w:rStyle w:val="fontstyle01"/>
          <w:rFonts w:ascii="Times New Roman" w:hAnsi="Times New Roman" w:cs="Times New Roman"/>
          <w:color w:val="auto"/>
        </w:rPr>
        <w:t>secteur de l’artisanat, caractérisé par une forte informalité et précarité des activités.</w:t>
      </w:r>
      <w:r w:rsidRPr="00EA132D">
        <w:rPr>
          <w:rFonts w:ascii="Times New Roman" w:hAnsi="Times New Roman" w:cs="Times New Roman"/>
          <w:sz w:val="24"/>
          <w:szCs w:val="24"/>
        </w:rPr>
        <w:t xml:space="preserve"> En e</w:t>
      </w:r>
      <w:bookmarkStart w:id="1" w:name="_GoBack"/>
      <w:bookmarkEnd w:id="1"/>
      <w:r w:rsidRPr="00EA132D">
        <w:rPr>
          <w:rFonts w:ascii="Times New Roman" w:hAnsi="Times New Roman" w:cs="Times New Roman"/>
          <w:sz w:val="24"/>
          <w:szCs w:val="24"/>
        </w:rPr>
        <w:t xml:space="preserve">ffet, la quasi-totalité des artisans et </w:t>
      </w:r>
      <w:r w:rsidRPr="00EA132D">
        <w:rPr>
          <w:rStyle w:val="fontstyle01"/>
          <w:rFonts w:ascii="Times New Roman" w:hAnsi="Times New Roman" w:cs="Times New Roman"/>
          <w:color w:val="auto"/>
        </w:rPr>
        <w:t>leur</w:t>
      </w:r>
      <w:r w:rsidR="009F723B" w:rsidRPr="00EA132D">
        <w:rPr>
          <w:rStyle w:val="fontstyle01"/>
          <w:rFonts w:ascii="Times New Roman" w:hAnsi="Times New Roman" w:cs="Times New Roman"/>
          <w:color w:val="auto"/>
        </w:rPr>
        <w:t>s</w:t>
      </w:r>
      <w:r w:rsidRPr="00EA132D">
        <w:rPr>
          <w:rStyle w:val="fontstyle01"/>
          <w:rFonts w:ascii="Times New Roman" w:hAnsi="Times New Roman" w:cs="Times New Roman"/>
          <w:color w:val="auto"/>
        </w:rPr>
        <w:t xml:space="preserve"> ménage</w:t>
      </w:r>
      <w:r w:rsidR="009F723B" w:rsidRPr="00EA132D">
        <w:rPr>
          <w:rStyle w:val="fontstyle01"/>
          <w:rFonts w:ascii="Times New Roman" w:hAnsi="Times New Roman" w:cs="Times New Roman"/>
          <w:color w:val="auto"/>
        </w:rPr>
        <w:t>s</w:t>
      </w:r>
      <w:r w:rsidRPr="00EA132D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EA132D">
        <w:rPr>
          <w:rFonts w:ascii="Times New Roman" w:hAnsi="Times New Roman" w:cs="Times New Roman"/>
          <w:sz w:val="24"/>
          <w:szCs w:val="24"/>
        </w:rPr>
        <w:t>ne bénéficie</w:t>
      </w:r>
      <w:r w:rsidR="009F723B" w:rsidRPr="00EA132D">
        <w:rPr>
          <w:rFonts w:ascii="Times New Roman" w:hAnsi="Times New Roman" w:cs="Times New Roman"/>
          <w:sz w:val="24"/>
          <w:szCs w:val="24"/>
        </w:rPr>
        <w:t>nt</w:t>
      </w:r>
      <w:r w:rsidRPr="00EA132D">
        <w:rPr>
          <w:rFonts w:ascii="Times New Roman" w:hAnsi="Times New Roman" w:cs="Times New Roman"/>
          <w:sz w:val="24"/>
          <w:szCs w:val="24"/>
        </w:rPr>
        <w:t xml:space="preserve"> d’aucune protection contre le risque de maladie et sont </w:t>
      </w:r>
      <w:r w:rsidRPr="00EA132D">
        <w:rPr>
          <w:rStyle w:val="fontstyle01"/>
          <w:rFonts w:ascii="Times New Roman" w:hAnsi="Times New Roman" w:cs="Times New Roman"/>
          <w:color w:val="auto"/>
        </w:rPr>
        <w:t xml:space="preserve">exposés aux conséquences financières lourdes </w:t>
      </w:r>
      <w:r w:rsidRPr="00EA132D">
        <w:rPr>
          <w:rFonts w:ascii="Times New Roman" w:hAnsi="Times New Roman" w:cs="Times New Roman"/>
          <w:sz w:val="24"/>
          <w:szCs w:val="24"/>
        </w:rPr>
        <w:t xml:space="preserve">des paiements directs ; ce qui </w:t>
      </w:r>
      <w:r w:rsidRPr="00EA132D">
        <w:rPr>
          <w:rStyle w:val="fontstyle01"/>
          <w:rFonts w:ascii="Times New Roman" w:hAnsi="Times New Roman" w:cs="Times New Roman"/>
          <w:color w:val="auto"/>
        </w:rPr>
        <w:t>accroit</w:t>
      </w:r>
      <w:r w:rsidRPr="00EA132D">
        <w:rPr>
          <w:rFonts w:ascii="Times New Roman" w:hAnsi="Times New Roman" w:cs="Times New Roman"/>
          <w:sz w:val="24"/>
          <w:szCs w:val="24"/>
        </w:rPr>
        <w:t xml:space="preserve"> leur </w:t>
      </w:r>
      <w:r w:rsidRPr="00EA132D">
        <w:rPr>
          <w:rStyle w:val="fontstyle01"/>
          <w:rFonts w:ascii="Times New Roman" w:hAnsi="Times New Roman" w:cs="Times New Roman"/>
          <w:color w:val="auto"/>
        </w:rPr>
        <w:t>vulnérabilité</w:t>
      </w:r>
      <w:r w:rsidRPr="00EA132D">
        <w:rPr>
          <w:rFonts w:ascii="Times New Roman" w:hAnsi="Times New Roman" w:cs="Times New Roman"/>
          <w:sz w:val="24"/>
          <w:szCs w:val="24"/>
        </w:rPr>
        <w:t xml:space="preserve"> </w:t>
      </w:r>
      <w:r w:rsidRPr="00EA132D">
        <w:rPr>
          <w:rStyle w:val="fontstyle01"/>
          <w:rFonts w:ascii="Times New Roman" w:hAnsi="Times New Roman" w:cs="Times New Roman"/>
          <w:color w:val="auto"/>
        </w:rPr>
        <w:t>à la pauvreté. Face à cette situation, la Fondation AVSI-Côte d’Ivoire, en Collaboration avec la Chambre Nationale des Métiers de Côte d’Ivoire (CNMCI), a initié</w:t>
      </w:r>
      <w:r w:rsidR="00DB5908" w:rsidRPr="00EA132D">
        <w:rPr>
          <w:rStyle w:val="fontstyle01"/>
          <w:rFonts w:ascii="Times New Roman" w:hAnsi="Times New Roman" w:cs="Times New Roman"/>
          <w:color w:val="auto"/>
        </w:rPr>
        <w:t xml:space="preserve">, dans le cadre de son Projet Intégré d’Appui à l’Autonomisation des Artisans de Côte d’Ivoire (PIAAA-CI), </w:t>
      </w:r>
      <w:r w:rsidRPr="00EA132D">
        <w:rPr>
          <w:rStyle w:val="fontstyle01"/>
          <w:rFonts w:ascii="Times New Roman" w:hAnsi="Times New Roman" w:cs="Times New Roman"/>
          <w:color w:val="auto"/>
        </w:rPr>
        <w:t xml:space="preserve">un Mécanisme de Couverture Maladie pour Artisans (MCMA). </w:t>
      </w:r>
    </w:p>
    <w:p w14:paraId="377E558C" w14:textId="5A074CD3" w:rsidR="008248FB" w:rsidRPr="00EA132D" w:rsidRDefault="009F723B" w:rsidP="006749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32D">
        <w:rPr>
          <w:rStyle w:val="fontstyle01"/>
          <w:rFonts w:ascii="Times New Roman" w:hAnsi="Times New Roman" w:cs="Times New Roman"/>
          <w:b/>
          <w:color w:val="auto"/>
        </w:rPr>
        <w:t>Objectif </w:t>
      </w:r>
      <w:r w:rsidRPr="00EA132D">
        <w:rPr>
          <w:rFonts w:ascii="Times New Roman" w:hAnsi="Times New Roman" w:cs="Times New Roman"/>
          <w:b/>
          <w:sz w:val="24"/>
          <w:szCs w:val="24"/>
        </w:rPr>
        <w:t>et Méthodologie </w:t>
      </w:r>
      <w:r w:rsidR="008248FB" w:rsidRPr="00EA13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="008248FB" w:rsidRPr="00EA132D">
        <w:rPr>
          <w:rFonts w:ascii="Times New Roman" w:hAnsi="Times New Roman" w:cs="Times New Roman"/>
          <w:sz w:val="24"/>
          <w:szCs w:val="24"/>
        </w:rPr>
        <w:t>Cette étude fait une évaluation du MCMA</w:t>
      </w:r>
      <w:r w:rsidR="00DB5908" w:rsidRPr="00EA132D">
        <w:rPr>
          <w:rFonts w:ascii="Times New Roman" w:hAnsi="Times New Roman" w:cs="Times New Roman"/>
          <w:sz w:val="24"/>
          <w:szCs w:val="24"/>
        </w:rPr>
        <w:t xml:space="preserve"> en vue </w:t>
      </w:r>
      <w:r w:rsidR="008248FB" w:rsidRPr="00EA132D">
        <w:rPr>
          <w:rFonts w:ascii="Times New Roman" w:hAnsi="Times New Roman" w:cs="Times New Roman"/>
          <w:sz w:val="24"/>
          <w:szCs w:val="24"/>
        </w:rPr>
        <w:t>de déterminer dans quelle mesure</w:t>
      </w:r>
      <w:r w:rsidR="00F25EFF" w:rsidRPr="00EA132D">
        <w:rPr>
          <w:rFonts w:ascii="Times New Roman" w:hAnsi="Times New Roman" w:cs="Times New Roman"/>
          <w:sz w:val="24"/>
          <w:szCs w:val="24"/>
        </w:rPr>
        <w:t xml:space="preserve"> celui-ci a</w:t>
      </w:r>
      <w:r w:rsidR="008248FB" w:rsidRPr="00EA132D">
        <w:rPr>
          <w:rFonts w:ascii="Times New Roman" w:hAnsi="Times New Roman" w:cs="Times New Roman"/>
          <w:sz w:val="24"/>
          <w:szCs w:val="24"/>
        </w:rPr>
        <w:t xml:space="preserve"> atteint ses objectifs</w:t>
      </w:r>
      <w:r w:rsidR="00DB5908" w:rsidRPr="00EA132D">
        <w:rPr>
          <w:rFonts w:ascii="Times New Roman" w:hAnsi="Times New Roman" w:cs="Times New Roman"/>
          <w:sz w:val="24"/>
          <w:szCs w:val="24"/>
        </w:rPr>
        <w:t>. Il s’</w:t>
      </w:r>
      <w:r w:rsidRPr="00EA132D">
        <w:rPr>
          <w:rFonts w:ascii="Times New Roman" w:hAnsi="Times New Roman" w:cs="Times New Roman"/>
          <w:sz w:val="24"/>
          <w:szCs w:val="24"/>
        </w:rPr>
        <w:t>agit</w:t>
      </w:r>
      <w:r w:rsidR="008248FB" w:rsidRPr="00EA132D">
        <w:rPr>
          <w:rFonts w:ascii="Times New Roman" w:hAnsi="Times New Roman" w:cs="Times New Roman"/>
          <w:sz w:val="24"/>
          <w:szCs w:val="24"/>
        </w:rPr>
        <w:t xml:space="preserve"> </w:t>
      </w:r>
      <w:r w:rsidRPr="00EA132D">
        <w:rPr>
          <w:rFonts w:ascii="Times New Roman" w:hAnsi="Times New Roman" w:cs="Times New Roman"/>
          <w:sz w:val="24"/>
          <w:szCs w:val="24"/>
        </w:rPr>
        <w:t xml:space="preserve">pour cette étude </w:t>
      </w:r>
      <w:r w:rsidR="008248FB" w:rsidRPr="00EA132D">
        <w:rPr>
          <w:rFonts w:ascii="Times New Roman" w:hAnsi="Times New Roman" w:cs="Times New Roman"/>
          <w:sz w:val="24"/>
          <w:szCs w:val="24"/>
        </w:rPr>
        <w:t xml:space="preserve">de capitaliser les leçons apprises en vue d’une mise à l’échelle </w:t>
      </w:r>
      <w:r w:rsidR="00BA6DE2" w:rsidRPr="00EA132D">
        <w:rPr>
          <w:rFonts w:ascii="Times New Roman" w:hAnsi="Times New Roman" w:cs="Times New Roman"/>
          <w:sz w:val="24"/>
          <w:szCs w:val="24"/>
        </w:rPr>
        <w:t xml:space="preserve">dans le cadre </w:t>
      </w:r>
      <w:r w:rsidR="00765690" w:rsidRPr="00EA132D">
        <w:rPr>
          <w:rFonts w:ascii="Times New Roman" w:hAnsi="Times New Roman" w:cs="Times New Roman"/>
          <w:sz w:val="24"/>
          <w:szCs w:val="24"/>
        </w:rPr>
        <w:t xml:space="preserve">de la </w:t>
      </w:r>
      <w:r w:rsidR="008248FB" w:rsidRPr="00EA132D">
        <w:rPr>
          <w:rFonts w:ascii="Times New Roman" w:hAnsi="Times New Roman" w:cs="Times New Roman"/>
          <w:sz w:val="24"/>
          <w:szCs w:val="24"/>
        </w:rPr>
        <w:t>CMU. L’étude s’appuie sur une approche d’évaluation notamment qualitative à visé compréhensive axée sur des entretiens semi-structurés et des focus group</w:t>
      </w:r>
      <w:r w:rsidR="00765690" w:rsidRPr="00EA132D">
        <w:rPr>
          <w:rFonts w:ascii="Times New Roman" w:hAnsi="Times New Roman" w:cs="Times New Roman"/>
          <w:sz w:val="24"/>
          <w:szCs w:val="24"/>
        </w:rPr>
        <w:t xml:space="preserve">. </w:t>
      </w:r>
      <w:r w:rsidR="008248FB" w:rsidRPr="00EA13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466BC" w14:textId="7E4E08FE" w:rsidR="008248FB" w:rsidRPr="002A12A1" w:rsidRDefault="008248FB" w:rsidP="00BA33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32D">
        <w:rPr>
          <w:rFonts w:ascii="Times New Roman" w:hAnsi="Times New Roman" w:cs="Times New Roman"/>
          <w:b/>
          <w:sz w:val="24"/>
          <w:szCs w:val="24"/>
        </w:rPr>
        <w:t>Résultats</w:t>
      </w:r>
      <w:r w:rsidR="00765690" w:rsidRPr="00EA132D">
        <w:rPr>
          <w:rFonts w:ascii="Times New Roman" w:hAnsi="Times New Roman" w:cs="Times New Roman"/>
          <w:b/>
          <w:sz w:val="24"/>
          <w:szCs w:val="24"/>
        </w:rPr>
        <w:t xml:space="preserve"> et recommandations</w:t>
      </w:r>
      <w:r w:rsidRPr="00EA132D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Pr="00EA132D">
        <w:rPr>
          <w:rFonts w:ascii="Times New Roman" w:hAnsi="Times New Roman" w:cs="Times New Roman"/>
          <w:sz w:val="24"/>
          <w:szCs w:val="24"/>
        </w:rPr>
        <w:t>Les résultats montrent que</w:t>
      </w:r>
      <w:r w:rsidR="00765690" w:rsidRPr="00EA132D">
        <w:rPr>
          <w:rFonts w:ascii="Times New Roman" w:hAnsi="Times New Roman" w:cs="Times New Roman"/>
          <w:sz w:val="24"/>
          <w:szCs w:val="24"/>
        </w:rPr>
        <w:t xml:space="preserve">, bien que, </w:t>
      </w:r>
      <w:r w:rsidRPr="00EA132D">
        <w:rPr>
          <w:rFonts w:ascii="Times New Roman" w:hAnsi="Times New Roman" w:cs="Times New Roman"/>
          <w:sz w:val="24"/>
          <w:szCs w:val="24"/>
        </w:rPr>
        <w:t xml:space="preserve">le MCMA constitue une réponse aux préoccupations liées à la prise en charge des soins de santé, il présente des signes qui pourraient entraver sa </w:t>
      </w:r>
      <w:r w:rsidR="009F723B" w:rsidRPr="00EA132D">
        <w:rPr>
          <w:rFonts w:ascii="Times New Roman" w:hAnsi="Times New Roman" w:cs="Times New Roman"/>
          <w:sz w:val="24"/>
          <w:szCs w:val="24"/>
        </w:rPr>
        <w:t>viabilité. Ces signes</w:t>
      </w:r>
      <w:r w:rsidR="005B6CFE" w:rsidRPr="00EA132D">
        <w:rPr>
          <w:rFonts w:ascii="Times New Roman" w:hAnsi="Times New Roman" w:cs="Times New Roman"/>
          <w:sz w:val="24"/>
          <w:szCs w:val="24"/>
        </w:rPr>
        <w:t xml:space="preserve"> </w:t>
      </w:r>
      <w:r w:rsidRPr="00EA132D">
        <w:rPr>
          <w:rFonts w:ascii="Times New Roman" w:hAnsi="Times New Roman" w:cs="Times New Roman"/>
          <w:sz w:val="24"/>
          <w:szCs w:val="24"/>
        </w:rPr>
        <w:t>sont la résultante d’un certains nombres de facteurs qui fragilisen</w:t>
      </w:r>
      <w:r w:rsidR="00765690" w:rsidRPr="00EA132D">
        <w:rPr>
          <w:rFonts w:ascii="Times New Roman" w:hAnsi="Times New Roman" w:cs="Times New Roman"/>
          <w:sz w:val="24"/>
          <w:szCs w:val="24"/>
        </w:rPr>
        <w:t>t </w:t>
      </w:r>
      <w:r w:rsidR="009F723B" w:rsidRPr="00EA132D">
        <w:rPr>
          <w:rFonts w:ascii="Times New Roman" w:hAnsi="Times New Roman" w:cs="Times New Roman"/>
          <w:sz w:val="24"/>
          <w:szCs w:val="24"/>
        </w:rPr>
        <w:t>le MCMA ;</w:t>
      </w:r>
      <w:r w:rsidR="00765690" w:rsidRPr="00EA132D">
        <w:rPr>
          <w:rFonts w:ascii="Times New Roman" w:hAnsi="Times New Roman" w:cs="Times New Roman"/>
          <w:sz w:val="24"/>
          <w:szCs w:val="24"/>
        </w:rPr>
        <w:t xml:space="preserve"> </w:t>
      </w:r>
      <w:r w:rsidRPr="00EA132D">
        <w:rPr>
          <w:rFonts w:ascii="Times New Roman" w:hAnsi="Times New Roman" w:cs="Times New Roman"/>
          <w:sz w:val="24"/>
          <w:szCs w:val="24"/>
        </w:rPr>
        <w:t>et qui rendent compte des difficultés et contraintes qu’ont les acteurs en termes de son appropriation.</w:t>
      </w:r>
      <w:r w:rsidR="000F78B4" w:rsidRPr="00EA132D">
        <w:rPr>
          <w:rFonts w:ascii="Times New Roman" w:hAnsi="Times New Roman" w:cs="Times New Roman"/>
          <w:sz w:val="24"/>
          <w:szCs w:val="24"/>
        </w:rPr>
        <w:t xml:space="preserve"> À ce</w:t>
      </w:r>
      <w:r w:rsidR="00765690" w:rsidRPr="00EA132D">
        <w:rPr>
          <w:rFonts w:ascii="Times New Roman" w:hAnsi="Times New Roman" w:cs="Times New Roman"/>
          <w:sz w:val="24"/>
          <w:szCs w:val="24"/>
        </w:rPr>
        <w:t>s signes</w:t>
      </w:r>
      <w:r w:rsidR="000F78B4" w:rsidRPr="00EA132D">
        <w:rPr>
          <w:rFonts w:ascii="Times New Roman" w:hAnsi="Times New Roman" w:cs="Times New Roman"/>
          <w:sz w:val="24"/>
          <w:szCs w:val="24"/>
        </w:rPr>
        <w:t>, s’ajoute une collaboration entre les différents acteurs institutionnels qui mérite d’être dynamisée davantage pour répondre efficacement aux difficul</w:t>
      </w:r>
      <w:r w:rsidR="005B6CFE" w:rsidRPr="00EA132D">
        <w:rPr>
          <w:rFonts w:ascii="Times New Roman" w:hAnsi="Times New Roman" w:cs="Times New Roman"/>
          <w:sz w:val="24"/>
          <w:szCs w:val="24"/>
        </w:rPr>
        <w:t>t</w:t>
      </w:r>
      <w:r w:rsidR="000F78B4" w:rsidRPr="00EA132D">
        <w:rPr>
          <w:rFonts w:ascii="Times New Roman" w:hAnsi="Times New Roman" w:cs="Times New Roman"/>
          <w:sz w:val="24"/>
          <w:szCs w:val="24"/>
        </w:rPr>
        <w:t>és et contraintes qu</w:t>
      </w:r>
      <w:r w:rsidR="009F723B" w:rsidRPr="00EA132D">
        <w:rPr>
          <w:rFonts w:ascii="Times New Roman" w:hAnsi="Times New Roman" w:cs="Times New Roman"/>
          <w:sz w:val="24"/>
          <w:szCs w:val="24"/>
        </w:rPr>
        <w:t xml:space="preserve">e </w:t>
      </w:r>
      <w:r w:rsidR="000F78B4" w:rsidRPr="00EA132D">
        <w:rPr>
          <w:rFonts w:ascii="Times New Roman" w:hAnsi="Times New Roman" w:cs="Times New Roman"/>
          <w:sz w:val="24"/>
          <w:szCs w:val="24"/>
        </w:rPr>
        <w:t xml:space="preserve">connaît le MCMA sur le terrain. </w:t>
      </w:r>
      <w:r w:rsidRPr="00EA132D">
        <w:rPr>
          <w:rFonts w:ascii="Times New Roman" w:hAnsi="Times New Roman" w:cs="Times New Roman"/>
          <w:sz w:val="24"/>
          <w:szCs w:val="24"/>
        </w:rPr>
        <w:t xml:space="preserve">Nous recommandons de ce fait un fort engagement et implication de tous </w:t>
      </w:r>
      <w:r w:rsidR="009F723B" w:rsidRPr="00EA132D">
        <w:rPr>
          <w:rFonts w:ascii="Times New Roman" w:hAnsi="Times New Roman" w:cs="Times New Roman"/>
          <w:sz w:val="24"/>
          <w:szCs w:val="24"/>
        </w:rPr>
        <w:t xml:space="preserve">les </w:t>
      </w:r>
      <w:r w:rsidRPr="00EA132D">
        <w:rPr>
          <w:rFonts w:ascii="Times New Roman" w:hAnsi="Times New Roman" w:cs="Times New Roman"/>
          <w:sz w:val="24"/>
          <w:szCs w:val="24"/>
        </w:rPr>
        <w:t>acteurs institutionnels et des artisans principaux bénéficiaires. Il est nécessaire que ce</w:t>
      </w:r>
      <w:r w:rsidR="009F723B" w:rsidRPr="00EA132D">
        <w:rPr>
          <w:rFonts w:ascii="Times New Roman" w:hAnsi="Times New Roman" w:cs="Times New Roman"/>
          <w:sz w:val="24"/>
          <w:szCs w:val="24"/>
        </w:rPr>
        <w:t xml:space="preserve">s </w:t>
      </w:r>
      <w:r w:rsidR="00F25EFF" w:rsidRPr="00EA132D">
        <w:rPr>
          <w:rFonts w:ascii="Times New Roman" w:hAnsi="Times New Roman" w:cs="Times New Roman"/>
          <w:sz w:val="24"/>
          <w:szCs w:val="24"/>
        </w:rPr>
        <w:t xml:space="preserve">principaux acteurs </w:t>
      </w:r>
      <w:r w:rsidRPr="00EA132D">
        <w:rPr>
          <w:rFonts w:ascii="Times New Roman" w:hAnsi="Times New Roman" w:cs="Times New Roman"/>
          <w:sz w:val="24"/>
          <w:szCs w:val="24"/>
        </w:rPr>
        <w:t xml:space="preserve">tirent les enseignements </w:t>
      </w:r>
      <w:r w:rsidR="00765690" w:rsidRPr="00EA132D">
        <w:rPr>
          <w:rFonts w:ascii="Times New Roman" w:hAnsi="Times New Roman" w:cs="Times New Roman"/>
          <w:sz w:val="24"/>
          <w:szCs w:val="24"/>
        </w:rPr>
        <w:t xml:space="preserve">de sa mise en œuvre </w:t>
      </w:r>
      <w:r w:rsidRPr="00EA132D">
        <w:rPr>
          <w:rFonts w:ascii="Times New Roman" w:hAnsi="Times New Roman" w:cs="Times New Roman"/>
          <w:sz w:val="24"/>
          <w:szCs w:val="24"/>
        </w:rPr>
        <w:t>en vue d’une mise à l’échelle dans le cadre de la CMU. C’est à cette condition que la Côte d’Ivoire pourra véritablement avancer vers l’universalité de la couverture sanitaire.</w:t>
      </w:r>
    </w:p>
    <w:sectPr w:rsidR="008248FB" w:rsidRPr="002A1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8B"/>
    <w:rsid w:val="000279F9"/>
    <w:rsid w:val="000F78B4"/>
    <w:rsid w:val="0014426B"/>
    <w:rsid w:val="001E20ED"/>
    <w:rsid w:val="00256586"/>
    <w:rsid w:val="002A12A1"/>
    <w:rsid w:val="00355AC1"/>
    <w:rsid w:val="003662BB"/>
    <w:rsid w:val="005271D0"/>
    <w:rsid w:val="005B6CFE"/>
    <w:rsid w:val="006749C8"/>
    <w:rsid w:val="007404DE"/>
    <w:rsid w:val="00765690"/>
    <w:rsid w:val="007A5B04"/>
    <w:rsid w:val="007B1CA5"/>
    <w:rsid w:val="008248FB"/>
    <w:rsid w:val="008F32C5"/>
    <w:rsid w:val="009F723B"/>
    <w:rsid w:val="00A26E4F"/>
    <w:rsid w:val="00BA338B"/>
    <w:rsid w:val="00BA6DE2"/>
    <w:rsid w:val="00BB5EF1"/>
    <w:rsid w:val="00BC4AA3"/>
    <w:rsid w:val="00C76381"/>
    <w:rsid w:val="00CF6127"/>
    <w:rsid w:val="00DA1AA7"/>
    <w:rsid w:val="00DB5908"/>
    <w:rsid w:val="00E915EA"/>
    <w:rsid w:val="00EA132D"/>
    <w:rsid w:val="00F035D1"/>
    <w:rsid w:val="00F2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C67C"/>
  <w15:chartTrackingRefBased/>
  <w15:docId w15:val="{A8DB5BAC-DCCB-4684-A44A-7CFAA09A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38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BA338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A1A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1AA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1AA7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1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dcterms:created xsi:type="dcterms:W3CDTF">2018-10-12T12:16:00Z</dcterms:created>
  <dcterms:modified xsi:type="dcterms:W3CDTF">2018-10-13T18:04:00Z</dcterms:modified>
</cp:coreProperties>
</file>