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5409B" w14:textId="566D13A8" w:rsidR="00AD240E" w:rsidRPr="00853FAF" w:rsidRDefault="00960F86" w:rsidP="008E69C3">
      <w:pPr>
        <w:spacing w:line="276" w:lineRule="auto"/>
        <w:jc w:val="center"/>
        <w:rPr>
          <w:rFonts w:ascii="Times New Roman" w:hAnsi="Times New Roman" w:cs="Times New Roman"/>
          <w:b/>
        </w:rPr>
      </w:pPr>
      <w:r w:rsidRPr="00853FAF">
        <w:rPr>
          <w:rFonts w:ascii="Times New Roman" w:hAnsi="Times New Roman" w:cs="Times New Roman"/>
          <w:b/>
        </w:rPr>
        <w:t>Title</w:t>
      </w:r>
      <w:r w:rsidR="00AD240E" w:rsidRPr="00853FAF">
        <w:rPr>
          <w:rFonts w:ascii="Times New Roman" w:hAnsi="Times New Roman" w:cs="Times New Roman"/>
          <w:b/>
        </w:rPr>
        <w:t xml:space="preserve">: </w:t>
      </w:r>
      <w:r w:rsidR="00C8057C" w:rsidRPr="00853FAF">
        <w:rPr>
          <w:rFonts w:ascii="Times New Roman" w:hAnsi="Times New Roman" w:cs="Times New Roman"/>
          <w:b/>
        </w:rPr>
        <w:t xml:space="preserve">Strengthening Regulation for Patient Safety: </w:t>
      </w:r>
      <w:r w:rsidR="00CC2C07" w:rsidRPr="00853FAF">
        <w:rPr>
          <w:rFonts w:ascii="Times New Roman" w:hAnsi="Times New Roman" w:cs="Times New Roman"/>
          <w:b/>
        </w:rPr>
        <w:t xml:space="preserve">Front line staffs’ perceptions of </w:t>
      </w:r>
      <w:r w:rsidR="00C8057C" w:rsidRPr="00853FAF">
        <w:rPr>
          <w:rFonts w:ascii="Times New Roman" w:hAnsi="Times New Roman" w:cs="Times New Roman"/>
          <w:b/>
        </w:rPr>
        <w:t>Kenya’s regulatory reforms</w:t>
      </w:r>
    </w:p>
    <w:p w14:paraId="2EAC2CF6" w14:textId="77777777" w:rsidR="008E69C3" w:rsidRPr="00853FAF" w:rsidRDefault="008E69C3" w:rsidP="00433350">
      <w:pPr>
        <w:spacing w:line="276" w:lineRule="auto"/>
        <w:jc w:val="both"/>
        <w:rPr>
          <w:rFonts w:ascii="Times New Roman" w:hAnsi="Times New Roman" w:cs="Times New Roman"/>
        </w:rPr>
      </w:pPr>
    </w:p>
    <w:p w14:paraId="1E45AB1E" w14:textId="77777777" w:rsidR="00AD240E" w:rsidRPr="00853FAF" w:rsidRDefault="00AD240E" w:rsidP="00433350">
      <w:pPr>
        <w:spacing w:line="276" w:lineRule="auto"/>
        <w:jc w:val="both"/>
        <w:rPr>
          <w:rFonts w:ascii="Times New Roman" w:hAnsi="Times New Roman" w:cs="Times New Roman"/>
        </w:rPr>
      </w:pPr>
      <w:r w:rsidRPr="00853FAF">
        <w:rPr>
          <w:rFonts w:ascii="Times New Roman" w:hAnsi="Times New Roman" w:cs="Times New Roman"/>
          <w:b/>
        </w:rPr>
        <w:t>Speaker contact details</w:t>
      </w:r>
      <w:r w:rsidRPr="00853FAF">
        <w:rPr>
          <w:rFonts w:ascii="Times New Roman" w:hAnsi="Times New Roman" w:cs="Times New Roman"/>
        </w:rPr>
        <w:t>:</w:t>
      </w:r>
    </w:p>
    <w:p w14:paraId="71C257E4" w14:textId="1B509EB7" w:rsidR="00960F86" w:rsidRPr="00853FAF" w:rsidRDefault="004C1A2D" w:rsidP="00433350">
      <w:pPr>
        <w:spacing w:line="276" w:lineRule="auto"/>
        <w:jc w:val="both"/>
        <w:rPr>
          <w:rFonts w:ascii="Times New Roman" w:hAnsi="Times New Roman" w:cs="Times New Roman"/>
        </w:rPr>
      </w:pPr>
      <w:r w:rsidRPr="00853FAF">
        <w:rPr>
          <w:rFonts w:ascii="Times New Roman" w:hAnsi="Times New Roman" w:cs="Times New Roman"/>
        </w:rPr>
        <w:t>Eric Tama, MPH</w:t>
      </w:r>
    </w:p>
    <w:p w14:paraId="6DF93CCE" w14:textId="7C0B5C0F" w:rsidR="002B576B" w:rsidRPr="00853FAF" w:rsidRDefault="004C1A2D" w:rsidP="00433350">
      <w:pPr>
        <w:spacing w:line="276" w:lineRule="auto"/>
        <w:jc w:val="both"/>
        <w:rPr>
          <w:rFonts w:ascii="Times New Roman" w:hAnsi="Times New Roman" w:cs="Times New Roman"/>
        </w:rPr>
      </w:pPr>
      <w:r w:rsidRPr="00853FAF">
        <w:rPr>
          <w:rFonts w:ascii="Times New Roman" w:hAnsi="Times New Roman" w:cs="Times New Roman"/>
        </w:rPr>
        <w:t>Doctoral Fellow</w:t>
      </w:r>
    </w:p>
    <w:p w14:paraId="47B2B64C" w14:textId="3EEFD958" w:rsidR="00960F86" w:rsidRPr="00853FAF" w:rsidRDefault="004C1A2D" w:rsidP="00433350">
      <w:pPr>
        <w:spacing w:line="276" w:lineRule="auto"/>
        <w:jc w:val="both"/>
        <w:rPr>
          <w:rFonts w:ascii="Times New Roman" w:hAnsi="Times New Roman" w:cs="Times New Roman"/>
        </w:rPr>
      </w:pPr>
      <w:r w:rsidRPr="00853FAF">
        <w:rPr>
          <w:rFonts w:ascii="Times New Roman" w:hAnsi="Times New Roman" w:cs="Times New Roman"/>
        </w:rPr>
        <w:t>Strathmore University</w:t>
      </w:r>
    </w:p>
    <w:p w14:paraId="2E084DD0" w14:textId="70565414" w:rsidR="00960F86" w:rsidRPr="00853FAF" w:rsidRDefault="004C1A2D" w:rsidP="00433350">
      <w:pPr>
        <w:spacing w:line="276" w:lineRule="auto"/>
        <w:jc w:val="both"/>
        <w:rPr>
          <w:rFonts w:ascii="Times New Roman" w:hAnsi="Times New Roman" w:cs="Times New Roman"/>
        </w:rPr>
      </w:pPr>
      <w:r w:rsidRPr="00853FAF">
        <w:rPr>
          <w:rFonts w:ascii="Times New Roman" w:hAnsi="Times New Roman" w:cs="Times New Roman"/>
        </w:rPr>
        <w:t>Strathmore Business School, Institute of Healthcare Management</w:t>
      </w:r>
    </w:p>
    <w:p w14:paraId="0F9DF3FD" w14:textId="642FB7E4" w:rsidR="00960F86" w:rsidRPr="00853FAF" w:rsidRDefault="00C67DBA" w:rsidP="00433350">
      <w:pPr>
        <w:spacing w:line="276" w:lineRule="auto"/>
        <w:jc w:val="both"/>
        <w:rPr>
          <w:rFonts w:ascii="Times New Roman" w:hAnsi="Times New Roman" w:cs="Times New Roman"/>
        </w:rPr>
      </w:pPr>
      <w:r w:rsidRPr="00853FAF">
        <w:rPr>
          <w:rFonts w:ascii="Times New Roman" w:hAnsi="Times New Roman" w:cs="Times New Roman"/>
        </w:rPr>
        <w:t>Ole Sangale Rd Madaraka Estate, Nairobi, Kenya</w:t>
      </w:r>
    </w:p>
    <w:p w14:paraId="39A5F911" w14:textId="2040B64C" w:rsidR="00960F86" w:rsidRPr="00853FAF" w:rsidRDefault="00C67DBA" w:rsidP="00433350">
      <w:pPr>
        <w:spacing w:line="276" w:lineRule="auto"/>
        <w:jc w:val="both"/>
        <w:rPr>
          <w:rFonts w:ascii="Times New Roman" w:hAnsi="Times New Roman" w:cs="Times New Roman"/>
        </w:rPr>
      </w:pPr>
      <w:r w:rsidRPr="00853FAF">
        <w:rPr>
          <w:rFonts w:ascii="Times New Roman" w:hAnsi="Times New Roman" w:cs="Times New Roman"/>
        </w:rPr>
        <w:t>Telephone: +254 721 674 993</w:t>
      </w:r>
    </w:p>
    <w:p w14:paraId="2F50D7F2" w14:textId="7D72B4BC" w:rsidR="00960F86" w:rsidRPr="00853FAF" w:rsidRDefault="00960F86" w:rsidP="00433350">
      <w:pPr>
        <w:spacing w:line="276" w:lineRule="auto"/>
        <w:jc w:val="both"/>
        <w:rPr>
          <w:rFonts w:ascii="Times New Roman" w:hAnsi="Times New Roman" w:cs="Times New Roman"/>
        </w:rPr>
      </w:pPr>
      <w:r w:rsidRPr="00853FAF">
        <w:rPr>
          <w:rFonts w:ascii="Times New Roman" w:hAnsi="Times New Roman" w:cs="Times New Roman"/>
        </w:rPr>
        <w:t xml:space="preserve">Email: </w:t>
      </w:r>
      <w:r w:rsidR="00C67DBA" w:rsidRPr="00853FAF">
        <w:rPr>
          <w:rFonts w:ascii="Times New Roman" w:hAnsi="Times New Roman" w:cs="Times New Roman"/>
        </w:rPr>
        <w:t>etama@strathmore.edu</w:t>
      </w:r>
    </w:p>
    <w:p w14:paraId="4B791F6D" w14:textId="77777777" w:rsidR="00960F86" w:rsidRPr="00853FAF" w:rsidRDefault="00960F86" w:rsidP="00433350">
      <w:pPr>
        <w:spacing w:line="276" w:lineRule="auto"/>
        <w:jc w:val="both"/>
        <w:rPr>
          <w:rFonts w:ascii="Times New Roman" w:hAnsi="Times New Roman" w:cs="Times New Roman"/>
        </w:rPr>
      </w:pPr>
    </w:p>
    <w:p w14:paraId="7480BD38" w14:textId="626EAAB4" w:rsidR="00717BAD" w:rsidRPr="00853FAF" w:rsidRDefault="00717BAD" w:rsidP="00717BAD">
      <w:pPr>
        <w:spacing w:line="276" w:lineRule="auto"/>
        <w:jc w:val="both"/>
        <w:rPr>
          <w:rFonts w:ascii="Times New Roman" w:hAnsi="Times New Roman" w:cs="Times New Roman"/>
        </w:rPr>
      </w:pPr>
      <w:r w:rsidRPr="00853FAF">
        <w:rPr>
          <w:rFonts w:ascii="Times New Roman" w:hAnsi="Times New Roman" w:cs="Times New Roman"/>
          <w:b/>
        </w:rPr>
        <w:t>Other Authors:</w:t>
      </w:r>
      <w:r w:rsidRPr="00853FAF">
        <w:rPr>
          <w:rFonts w:ascii="Times New Roman" w:hAnsi="Times New Roman" w:cs="Times New Roman"/>
        </w:rPr>
        <w:t xml:space="preserve"> </w:t>
      </w:r>
      <w:r w:rsidR="00C67DBA" w:rsidRPr="00853FAF">
        <w:rPr>
          <w:rFonts w:ascii="Times New Roman" w:hAnsi="Times New Roman" w:cs="Times New Roman"/>
        </w:rPr>
        <w:t>Francis Wafula</w:t>
      </w:r>
      <w:r w:rsidRPr="00853FAF">
        <w:rPr>
          <w:rFonts w:ascii="Times New Roman" w:hAnsi="Times New Roman" w:cs="Times New Roman"/>
        </w:rPr>
        <w:t xml:space="preserve"> (</w:t>
      </w:r>
      <w:r w:rsidR="00C67DBA" w:rsidRPr="00853FAF">
        <w:rPr>
          <w:rFonts w:ascii="Times New Roman" w:hAnsi="Times New Roman" w:cs="Times New Roman"/>
        </w:rPr>
        <w:t>Strathmore University</w:t>
      </w:r>
      <w:r w:rsidRPr="00853FAF">
        <w:rPr>
          <w:rFonts w:ascii="Times New Roman" w:hAnsi="Times New Roman" w:cs="Times New Roman"/>
        </w:rPr>
        <w:t xml:space="preserve">), </w:t>
      </w:r>
      <w:r w:rsidR="00C67DBA" w:rsidRPr="00853FAF">
        <w:rPr>
          <w:rFonts w:ascii="Times New Roman" w:hAnsi="Times New Roman" w:cs="Times New Roman"/>
        </w:rPr>
        <w:t>Catherine Goodman</w:t>
      </w:r>
      <w:r w:rsidRPr="00853FAF">
        <w:rPr>
          <w:rFonts w:ascii="Times New Roman" w:hAnsi="Times New Roman" w:cs="Times New Roman"/>
        </w:rPr>
        <w:t xml:space="preserve"> (LSHTM), </w:t>
      </w:r>
      <w:r w:rsidR="00C67DBA" w:rsidRPr="00853FAF">
        <w:rPr>
          <w:rFonts w:ascii="Times New Roman" w:hAnsi="Times New Roman" w:cs="Times New Roman"/>
        </w:rPr>
        <w:t>Irene Khayoni (Strathmore University</w:t>
      </w:r>
      <w:r w:rsidR="00DB43FB" w:rsidRPr="00853FAF">
        <w:rPr>
          <w:rFonts w:ascii="Times New Roman" w:hAnsi="Times New Roman" w:cs="Times New Roman"/>
        </w:rPr>
        <w:t>)</w:t>
      </w:r>
      <w:r w:rsidR="00A27E91" w:rsidRPr="00853FAF">
        <w:rPr>
          <w:rFonts w:ascii="Times New Roman" w:hAnsi="Times New Roman" w:cs="Times New Roman"/>
        </w:rPr>
        <w:t xml:space="preserve">, </w:t>
      </w:r>
      <w:r w:rsidR="00C67DBA" w:rsidRPr="00853FAF">
        <w:rPr>
          <w:rFonts w:ascii="Times New Roman" w:hAnsi="Times New Roman" w:cs="Times New Roman"/>
        </w:rPr>
        <w:t>Gilbert Kokwaro</w:t>
      </w:r>
      <w:r w:rsidRPr="00853FAF">
        <w:rPr>
          <w:rFonts w:ascii="Times New Roman" w:hAnsi="Times New Roman" w:cs="Times New Roman"/>
        </w:rPr>
        <w:t xml:space="preserve"> (</w:t>
      </w:r>
      <w:r w:rsidR="00C67DBA" w:rsidRPr="00853FAF">
        <w:rPr>
          <w:rFonts w:ascii="Times New Roman" w:hAnsi="Times New Roman" w:cs="Times New Roman"/>
        </w:rPr>
        <w:t>Strathmore University</w:t>
      </w:r>
      <w:r w:rsidRPr="00853FAF">
        <w:rPr>
          <w:rFonts w:ascii="Times New Roman" w:hAnsi="Times New Roman" w:cs="Times New Roman"/>
        </w:rPr>
        <w:t xml:space="preserve">), </w:t>
      </w:r>
      <w:r w:rsidR="00C67DBA" w:rsidRPr="00853FAF">
        <w:rPr>
          <w:rFonts w:ascii="Times New Roman" w:hAnsi="Times New Roman" w:cs="Times New Roman"/>
        </w:rPr>
        <w:t>Njeri Mwaura</w:t>
      </w:r>
      <w:r w:rsidRPr="00853FAF">
        <w:rPr>
          <w:rFonts w:ascii="Times New Roman" w:hAnsi="Times New Roman" w:cs="Times New Roman"/>
        </w:rPr>
        <w:t xml:space="preserve"> (</w:t>
      </w:r>
      <w:r w:rsidR="00C67DBA" w:rsidRPr="00853FAF">
        <w:rPr>
          <w:rFonts w:ascii="Times New Roman" w:hAnsi="Times New Roman" w:cs="Times New Roman"/>
        </w:rPr>
        <w:t>The World Bank</w:t>
      </w:r>
      <w:r w:rsidRPr="00853FAF">
        <w:rPr>
          <w:rFonts w:ascii="Times New Roman" w:hAnsi="Times New Roman" w:cs="Times New Roman"/>
        </w:rPr>
        <w:t>)</w:t>
      </w:r>
    </w:p>
    <w:p w14:paraId="0CAFDE10" w14:textId="77777777" w:rsidR="00717BAD" w:rsidRPr="00853FAF" w:rsidRDefault="00717BAD" w:rsidP="00433350">
      <w:pPr>
        <w:spacing w:line="276" w:lineRule="auto"/>
        <w:jc w:val="both"/>
        <w:rPr>
          <w:rFonts w:ascii="Times New Roman" w:hAnsi="Times New Roman" w:cs="Times New Roman"/>
          <w:b/>
        </w:rPr>
      </w:pPr>
    </w:p>
    <w:p w14:paraId="1AEFCA5E" w14:textId="185BFDFD" w:rsidR="009C3D78" w:rsidRPr="00853FAF" w:rsidRDefault="00E15E5B" w:rsidP="00433350">
      <w:pPr>
        <w:spacing w:line="276" w:lineRule="auto"/>
        <w:jc w:val="both"/>
        <w:rPr>
          <w:rFonts w:ascii="Times New Roman" w:hAnsi="Times New Roman" w:cs="Times New Roman"/>
        </w:rPr>
      </w:pPr>
      <w:r w:rsidRPr="00853FAF">
        <w:rPr>
          <w:rFonts w:ascii="Times New Roman" w:hAnsi="Times New Roman" w:cs="Times New Roman"/>
          <w:b/>
        </w:rPr>
        <w:t>S</w:t>
      </w:r>
      <w:r w:rsidR="00853FAF" w:rsidRPr="00853FAF">
        <w:rPr>
          <w:rFonts w:ascii="Times New Roman" w:hAnsi="Times New Roman" w:cs="Times New Roman"/>
          <w:b/>
        </w:rPr>
        <w:t>ub-theme 1</w:t>
      </w:r>
      <w:r w:rsidRPr="00853FAF">
        <w:rPr>
          <w:rFonts w:ascii="Times New Roman" w:hAnsi="Times New Roman" w:cs="Times New Roman"/>
        </w:rPr>
        <w:t xml:space="preserve">: </w:t>
      </w:r>
      <w:r w:rsidR="00853FAF" w:rsidRPr="00853FAF">
        <w:rPr>
          <w:rFonts w:ascii="Times New Roman" w:hAnsi="Times New Roman" w:cs="Times New Roman"/>
        </w:rPr>
        <w:t>Health Systems Strengthening</w:t>
      </w:r>
    </w:p>
    <w:p w14:paraId="751451A1" w14:textId="52A19D92" w:rsidR="00E15E5B" w:rsidRPr="00853FAF" w:rsidRDefault="00E15E5B" w:rsidP="00433350">
      <w:pPr>
        <w:spacing w:line="276" w:lineRule="auto"/>
        <w:jc w:val="both"/>
        <w:rPr>
          <w:rFonts w:ascii="Times New Roman" w:hAnsi="Times New Roman" w:cs="Times New Roman"/>
        </w:rPr>
      </w:pPr>
      <w:r w:rsidRPr="00853FAF">
        <w:rPr>
          <w:rFonts w:ascii="Times New Roman" w:hAnsi="Times New Roman" w:cs="Times New Roman"/>
          <w:b/>
        </w:rPr>
        <w:t>Submission type</w:t>
      </w:r>
      <w:r w:rsidR="00B4103E" w:rsidRPr="00853FAF">
        <w:rPr>
          <w:rFonts w:ascii="Times New Roman" w:hAnsi="Times New Roman" w:cs="Times New Roman"/>
        </w:rPr>
        <w:t xml:space="preserve">: </w:t>
      </w:r>
      <w:r w:rsidRPr="00853FAF">
        <w:rPr>
          <w:rFonts w:ascii="Times New Roman" w:hAnsi="Times New Roman" w:cs="Times New Roman"/>
        </w:rPr>
        <w:t>paper (oral)</w:t>
      </w:r>
    </w:p>
    <w:p w14:paraId="07BAED41" w14:textId="77777777" w:rsidR="00E15E5B" w:rsidRPr="00853FAF" w:rsidRDefault="00E15E5B" w:rsidP="00433350">
      <w:pPr>
        <w:spacing w:line="276" w:lineRule="auto"/>
        <w:jc w:val="both"/>
        <w:rPr>
          <w:rFonts w:ascii="Times New Roman" w:hAnsi="Times New Roman" w:cs="Times New Roman"/>
        </w:rPr>
      </w:pPr>
    </w:p>
    <w:p w14:paraId="19F065A3" w14:textId="77777777" w:rsidR="00E7052F" w:rsidRPr="00853FAF" w:rsidRDefault="00E7052F" w:rsidP="008E69C3">
      <w:pPr>
        <w:spacing w:line="276" w:lineRule="auto"/>
        <w:jc w:val="both"/>
        <w:rPr>
          <w:rFonts w:ascii="Times New Roman" w:hAnsi="Times New Roman" w:cs="Times New Roman"/>
        </w:rPr>
      </w:pPr>
      <w:r w:rsidRPr="00853FAF">
        <w:rPr>
          <w:rFonts w:ascii="Times New Roman" w:hAnsi="Times New Roman" w:cs="Times New Roman"/>
        </w:rPr>
        <w:t>Background</w:t>
      </w:r>
    </w:p>
    <w:p w14:paraId="33BC5AF8" w14:textId="588620EA" w:rsidR="00865304" w:rsidRPr="00853FAF" w:rsidRDefault="00865304" w:rsidP="00865304">
      <w:pPr>
        <w:widowControl w:val="0"/>
        <w:contextualSpacing/>
        <w:jc w:val="both"/>
        <w:rPr>
          <w:rFonts w:ascii="Times New Roman" w:hAnsi="Times New Roman" w:cs="Times New Roman"/>
          <w:color w:val="000000"/>
        </w:rPr>
      </w:pPr>
      <w:r w:rsidRPr="00853FAF">
        <w:rPr>
          <w:rFonts w:ascii="Times New Roman" w:hAnsi="Times New Roman" w:cs="Times New Roman"/>
          <w:color w:val="000000"/>
        </w:rPr>
        <w:t>H</w:t>
      </w:r>
      <w:r w:rsidR="00BB7E0D" w:rsidRPr="00853FAF">
        <w:rPr>
          <w:rFonts w:ascii="Times New Roman" w:hAnsi="Times New Roman" w:cs="Times New Roman"/>
          <w:color w:val="000000"/>
        </w:rPr>
        <w:t>ealth systems in low and middle-</w:t>
      </w:r>
      <w:r w:rsidRPr="00853FAF">
        <w:rPr>
          <w:rFonts w:ascii="Times New Roman" w:hAnsi="Times New Roman" w:cs="Times New Roman"/>
          <w:color w:val="000000"/>
        </w:rPr>
        <w:t>income countries (LMIC) are increasingly pluralistic, involving a wide mix of public, not-for-profit and for-profit providers. Regulation should be a key foundation of the Government’s stewardship role of these heterogeneous facilities, but performance of this function is generally weak, with serious consequence for patient safety and quality of care. In an effort to improve regulation of health facilities, Kenya introduced a set of innovative regulatory interventions in public and private facilities in 3 Kenyan counties. These comprise</w:t>
      </w:r>
      <w:r w:rsidR="004863EA" w:rsidRPr="00853FAF">
        <w:rPr>
          <w:rFonts w:ascii="Times New Roman" w:hAnsi="Times New Roman" w:cs="Times New Roman"/>
          <w:color w:val="000000"/>
        </w:rPr>
        <w:t>d</w:t>
      </w:r>
      <w:r w:rsidRPr="00853FAF">
        <w:rPr>
          <w:rFonts w:ascii="Times New Roman" w:hAnsi="Times New Roman" w:cs="Times New Roman"/>
          <w:color w:val="000000"/>
        </w:rPr>
        <w:t xml:space="preserve"> the use of the Joint Health Inspections Checklist (JHIC), which synthesises the areas covered by all the regulatory Boards and Councils; increased inspection frequency; risk-based inspections where warnings, sanctions and time to re-inspection depend on inspection scores; and display of regulatory results outside facilities.</w:t>
      </w:r>
      <w:r w:rsidR="008D32B1" w:rsidRPr="00853FAF">
        <w:rPr>
          <w:rFonts w:ascii="Times New Roman" w:hAnsi="Times New Roman" w:cs="Times New Roman"/>
          <w:color w:val="000000"/>
        </w:rPr>
        <w:t xml:space="preserve"> We </w:t>
      </w:r>
      <w:r w:rsidR="00186C5E" w:rsidRPr="00853FAF">
        <w:rPr>
          <w:rFonts w:ascii="Times New Roman" w:hAnsi="Times New Roman" w:cs="Times New Roman"/>
          <w:color w:val="000000"/>
        </w:rPr>
        <w:t>aimed</w:t>
      </w:r>
      <w:r w:rsidR="008D32B1" w:rsidRPr="00853FAF">
        <w:rPr>
          <w:rFonts w:ascii="Times New Roman" w:hAnsi="Times New Roman" w:cs="Times New Roman"/>
          <w:color w:val="000000"/>
        </w:rPr>
        <w:t xml:space="preserve"> to examine the views and perceptions of facility owners on these regulatory reforms.</w:t>
      </w:r>
    </w:p>
    <w:p w14:paraId="5BFAA991" w14:textId="77777777" w:rsidR="00865304" w:rsidRPr="00853FAF" w:rsidRDefault="00865304" w:rsidP="00865304">
      <w:pPr>
        <w:widowControl w:val="0"/>
        <w:contextualSpacing/>
        <w:jc w:val="both"/>
        <w:rPr>
          <w:rFonts w:ascii="Times New Roman" w:hAnsi="Times New Roman" w:cs="Times New Roman"/>
          <w:color w:val="000000"/>
        </w:rPr>
      </w:pPr>
    </w:p>
    <w:p w14:paraId="4BE94E9C" w14:textId="77777777" w:rsidR="00E7052F" w:rsidRPr="00853FAF" w:rsidRDefault="00E7052F" w:rsidP="008E69C3">
      <w:pPr>
        <w:spacing w:line="276" w:lineRule="auto"/>
        <w:jc w:val="both"/>
        <w:rPr>
          <w:rFonts w:ascii="Times New Roman" w:hAnsi="Times New Roman" w:cs="Times New Roman"/>
        </w:rPr>
      </w:pPr>
      <w:r w:rsidRPr="00853FAF">
        <w:rPr>
          <w:rFonts w:ascii="Times New Roman" w:hAnsi="Times New Roman" w:cs="Times New Roman"/>
        </w:rPr>
        <w:t>Methods</w:t>
      </w:r>
    </w:p>
    <w:p w14:paraId="0AE0AA09" w14:textId="4E0B055C" w:rsidR="0040721B" w:rsidRPr="00853FAF" w:rsidRDefault="004726D7" w:rsidP="008E69C3">
      <w:pPr>
        <w:spacing w:line="276" w:lineRule="auto"/>
        <w:jc w:val="both"/>
        <w:rPr>
          <w:rFonts w:ascii="Times New Roman" w:hAnsi="Times New Roman" w:cs="Times New Roman"/>
        </w:rPr>
      </w:pPr>
      <w:r w:rsidRPr="00853FAF">
        <w:rPr>
          <w:rFonts w:ascii="Times New Roman" w:hAnsi="Times New Roman" w:cs="Times New Roman"/>
        </w:rPr>
        <w:t>The study was conducted in 3 counties us</w:t>
      </w:r>
      <w:r w:rsidR="007D1340" w:rsidRPr="00853FAF">
        <w:rPr>
          <w:rFonts w:ascii="Times New Roman" w:hAnsi="Times New Roman" w:cs="Times New Roman"/>
        </w:rPr>
        <w:t>ing qualitative methods</w:t>
      </w:r>
      <w:r w:rsidR="002A1A24" w:rsidRPr="00853FAF">
        <w:rPr>
          <w:rFonts w:ascii="Times New Roman" w:hAnsi="Times New Roman" w:cs="Times New Roman"/>
        </w:rPr>
        <w:t>.</w:t>
      </w:r>
      <w:r w:rsidRPr="00853FAF">
        <w:rPr>
          <w:rFonts w:ascii="Times New Roman" w:hAnsi="Times New Roman" w:cs="Times New Roman"/>
        </w:rPr>
        <w:t xml:space="preserve"> </w:t>
      </w:r>
      <w:r w:rsidR="008D32B1" w:rsidRPr="00853FAF">
        <w:rPr>
          <w:rFonts w:ascii="Times New Roman" w:hAnsi="Times New Roman" w:cs="Times New Roman"/>
        </w:rPr>
        <w:t xml:space="preserve">We conducted </w:t>
      </w:r>
      <w:r w:rsidR="007D1340" w:rsidRPr="00853FAF">
        <w:rPr>
          <w:rFonts w:ascii="Times New Roman" w:hAnsi="Times New Roman" w:cs="Times New Roman"/>
        </w:rPr>
        <w:t xml:space="preserve">51 </w:t>
      </w:r>
      <w:r w:rsidR="008D32B1" w:rsidRPr="00853FAF">
        <w:rPr>
          <w:rFonts w:ascii="Times New Roman" w:hAnsi="Times New Roman" w:cs="Times New Roman"/>
        </w:rPr>
        <w:t xml:space="preserve">in-depth interviews with health facility owners/managers to explore </w:t>
      </w:r>
      <w:r w:rsidRPr="00853FAF">
        <w:rPr>
          <w:rFonts w:ascii="Times New Roman" w:hAnsi="Times New Roman" w:cs="Times New Roman"/>
        </w:rPr>
        <w:t>their perceptions and experiences of the implementation of the regulatory reforms. We specifically sought to find out how the inspection</w:t>
      </w:r>
      <w:r w:rsidR="002D69DE" w:rsidRPr="00853FAF">
        <w:rPr>
          <w:rFonts w:ascii="Times New Roman" w:hAnsi="Times New Roman" w:cs="Times New Roman"/>
        </w:rPr>
        <w:t xml:space="preserve">s </w:t>
      </w:r>
      <w:r w:rsidRPr="00853FAF">
        <w:rPr>
          <w:rFonts w:ascii="Times New Roman" w:hAnsi="Times New Roman" w:cs="Times New Roman"/>
        </w:rPr>
        <w:t>were perceived in terms of fairness and legitimacy.</w:t>
      </w:r>
      <w:r w:rsidR="00C51AC1" w:rsidRPr="00853FAF">
        <w:rPr>
          <w:rFonts w:ascii="Times New Roman" w:hAnsi="Times New Roman" w:cs="Times New Roman"/>
        </w:rPr>
        <w:t xml:space="preserve"> We also sought to identify facilitating and impeding factors to implementation and ways in which implementation could be improved.</w:t>
      </w:r>
      <w:r w:rsidRPr="00853FAF">
        <w:rPr>
          <w:rFonts w:ascii="Times New Roman" w:hAnsi="Times New Roman" w:cs="Times New Roman"/>
        </w:rPr>
        <w:t xml:space="preserve"> </w:t>
      </w:r>
      <w:r w:rsidR="00C51AC1" w:rsidRPr="00853FAF">
        <w:rPr>
          <w:rFonts w:ascii="Times New Roman" w:hAnsi="Times New Roman" w:cs="Times New Roman"/>
        </w:rPr>
        <w:t>Finally</w:t>
      </w:r>
      <w:r w:rsidR="00CF0753" w:rsidRPr="00853FAF">
        <w:rPr>
          <w:rFonts w:ascii="Times New Roman" w:hAnsi="Times New Roman" w:cs="Times New Roman"/>
        </w:rPr>
        <w:t>,</w:t>
      </w:r>
      <w:r w:rsidR="00C51AC1" w:rsidRPr="00853FAF">
        <w:rPr>
          <w:rFonts w:ascii="Times New Roman" w:hAnsi="Times New Roman" w:cs="Times New Roman"/>
        </w:rPr>
        <w:t xml:space="preserve"> we explored the dif</w:t>
      </w:r>
      <w:r w:rsidR="002D700C" w:rsidRPr="00853FAF">
        <w:rPr>
          <w:rFonts w:ascii="Times New Roman" w:hAnsi="Times New Roman" w:cs="Times New Roman"/>
        </w:rPr>
        <w:t xml:space="preserve">ferences between the new </w:t>
      </w:r>
      <w:r w:rsidR="00C51AC1" w:rsidRPr="00853FAF">
        <w:rPr>
          <w:rFonts w:ascii="Times New Roman" w:hAnsi="Times New Roman" w:cs="Times New Roman"/>
        </w:rPr>
        <w:t>inspections and the previous regime of inspections in terms of efficiency a</w:t>
      </w:r>
      <w:r w:rsidR="002D700C" w:rsidRPr="00853FAF">
        <w:rPr>
          <w:rFonts w:ascii="Times New Roman" w:hAnsi="Times New Roman" w:cs="Times New Roman"/>
        </w:rPr>
        <w:t>nd incentives &amp; opportunities for corruption</w:t>
      </w:r>
      <w:r w:rsidR="00C51AC1" w:rsidRPr="00853FAF">
        <w:rPr>
          <w:rFonts w:ascii="Times New Roman" w:hAnsi="Times New Roman" w:cs="Times New Roman"/>
        </w:rPr>
        <w:t xml:space="preserve">. </w:t>
      </w:r>
      <w:r w:rsidR="007D1340" w:rsidRPr="00853FAF">
        <w:rPr>
          <w:rFonts w:ascii="Times New Roman" w:hAnsi="Times New Roman" w:cs="Times New Roman"/>
        </w:rPr>
        <w:t xml:space="preserve">Data was managed using Nvivo software and analysed using a framework approach. </w:t>
      </w:r>
    </w:p>
    <w:p w14:paraId="01DECA32" w14:textId="417AB800" w:rsidR="00B900F4" w:rsidRPr="00853FAF" w:rsidRDefault="00B900F4" w:rsidP="008E69C3">
      <w:pPr>
        <w:spacing w:line="276" w:lineRule="auto"/>
        <w:jc w:val="both"/>
        <w:rPr>
          <w:rFonts w:ascii="Times New Roman" w:hAnsi="Times New Roman" w:cs="Times New Roman"/>
        </w:rPr>
      </w:pPr>
    </w:p>
    <w:p w14:paraId="65FF7CDA" w14:textId="77777777" w:rsidR="00E7052F" w:rsidRPr="00853FAF" w:rsidRDefault="00E7052F" w:rsidP="001D05D6">
      <w:pPr>
        <w:spacing w:line="276" w:lineRule="auto"/>
        <w:jc w:val="both"/>
        <w:rPr>
          <w:rFonts w:ascii="Times New Roman" w:hAnsi="Times New Roman" w:cs="Times New Roman"/>
        </w:rPr>
      </w:pPr>
      <w:r w:rsidRPr="00853FAF">
        <w:rPr>
          <w:rFonts w:ascii="Times New Roman" w:hAnsi="Times New Roman" w:cs="Times New Roman"/>
        </w:rPr>
        <w:t>Results</w:t>
      </w:r>
    </w:p>
    <w:p w14:paraId="6EA0506D" w14:textId="1334D05D" w:rsidR="007720A0" w:rsidRDefault="005D65D9" w:rsidP="001D05D6">
      <w:pPr>
        <w:spacing w:line="276" w:lineRule="auto"/>
        <w:jc w:val="both"/>
        <w:rPr>
          <w:rFonts w:ascii="Times New Roman" w:hAnsi="Times New Roman" w:cs="Times New Roman"/>
        </w:rPr>
      </w:pPr>
      <w:r w:rsidRPr="00853FAF">
        <w:rPr>
          <w:rFonts w:ascii="Times New Roman" w:hAnsi="Times New Roman" w:cs="Times New Roman"/>
        </w:rPr>
        <w:t xml:space="preserve">The inspections </w:t>
      </w:r>
      <w:r w:rsidR="00DE3A51" w:rsidRPr="00853FAF">
        <w:rPr>
          <w:rFonts w:ascii="Times New Roman" w:hAnsi="Times New Roman" w:cs="Times New Roman"/>
        </w:rPr>
        <w:t xml:space="preserve">were </w:t>
      </w:r>
      <w:r w:rsidR="00BD3FEC" w:rsidRPr="00853FAF">
        <w:rPr>
          <w:rFonts w:ascii="Times New Roman" w:hAnsi="Times New Roman" w:cs="Times New Roman"/>
        </w:rPr>
        <w:t xml:space="preserve">generally </w:t>
      </w:r>
      <w:r w:rsidR="00DE3A51" w:rsidRPr="00853FAF">
        <w:rPr>
          <w:rFonts w:ascii="Times New Roman" w:hAnsi="Times New Roman" w:cs="Times New Roman"/>
        </w:rPr>
        <w:t>seen as</w:t>
      </w:r>
      <w:r w:rsidR="000D489C" w:rsidRPr="00853FAF">
        <w:rPr>
          <w:rFonts w:ascii="Times New Roman" w:hAnsi="Times New Roman" w:cs="Times New Roman"/>
        </w:rPr>
        <w:t xml:space="preserve"> fair, legitimate, transparent and supportive</w:t>
      </w:r>
      <w:r w:rsidR="00BD3FEC" w:rsidRPr="00853FAF">
        <w:rPr>
          <w:rFonts w:ascii="Times New Roman" w:hAnsi="Times New Roman" w:cs="Times New Roman"/>
        </w:rPr>
        <w:t>,</w:t>
      </w:r>
      <w:r w:rsidR="000D489C" w:rsidRPr="00853FAF">
        <w:rPr>
          <w:rFonts w:ascii="Times New Roman" w:hAnsi="Times New Roman" w:cs="Times New Roman"/>
        </w:rPr>
        <w:t xml:space="preserve"> and different from previous inspections which were </w:t>
      </w:r>
      <w:r w:rsidR="00BD3FEC" w:rsidRPr="00853FAF">
        <w:rPr>
          <w:rFonts w:ascii="Times New Roman" w:hAnsi="Times New Roman" w:cs="Times New Roman"/>
        </w:rPr>
        <w:t xml:space="preserve">characterised as </w:t>
      </w:r>
      <w:r w:rsidR="000D489C" w:rsidRPr="00853FAF">
        <w:rPr>
          <w:rFonts w:ascii="Times New Roman" w:hAnsi="Times New Roman" w:cs="Times New Roman"/>
        </w:rPr>
        <w:t>intimidating</w:t>
      </w:r>
      <w:r w:rsidRPr="00853FAF">
        <w:rPr>
          <w:rFonts w:ascii="Times New Roman" w:hAnsi="Times New Roman" w:cs="Times New Roman"/>
        </w:rPr>
        <w:t xml:space="preserve"> and punitive</w:t>
      </w:r>
      <w:r w:rsidR="000D489C" w:rsidRPr="00853FAF">
        <w:rPr>
          <w:rFonts w:ascii="Times New Roman" w:hAnsi="Times New Roman" w:cs="Times New Roman"/>
        </w:rPr>
        <w:t xml:space="preserve">. </w:t>
      </w:r>
      <w:r w:rsidRPr="00853FAF">
        <w:rPr>
          <w:rFonts w:ascii="Times New Roman" w:hAnsi="Times New Roman" w:cs="Times New Roman"/>
        </w:rPr>
        <w:t xml:space="preserve">Facilities had implemented </w:t>
      </w:r>
      <w:r w:rsidR="00BD3FEC" w:rsidRPr="00853FAF">
        <w:rPr>
          <w:rFonts w:ascii="Times New Roman" w:hAnsi="Times New Roman" w:cs="Times New Roman"/>
        </w:rPr>
        <w:t xml:space="preserve">some </w:t>
      </w:r>
      <w:r w:rsidRPr="00853FAF">
        <w:rPr>
          <w:rFonts w:ascii="Times New Roman" w:hAnsi="Times New Roman" w:cs="Times New Roman"/>
        </w:rPr>
        <w:t>patient safety measure</w:t>
      </w:r>
      <w:r w:rsidR="00236DCD" w:rsidRPr="00853FAF">
        <w:rPr>
          <w:rFonts w:ascii="Times New Roman" w:hAnsi="Times New Roman" w:cs="Times New Roman"/>
        </w:rPr>
        <w:t>s</w:t>
      </w:r>
      <w:r w:rsidRPr="00853FAF">
        <w:rPr>
          <w:rFonts w:ascii="Times New Roman" w:hAnsi="Times New Roman" w:cs="Times New Roman"/>
        </w:rPr>
        <w:t xml:space="preserve"> as a result of the inspections an</w:t>
      </w:r>
      <w:r w:rsidR="002D700C" w:rsidRPr="00853FAF">
        <w:rPr>
          <w:rFonts w:ascii="Times New Roman" w:hAnsi="Times New Roman" w:cs="Times New Roman"/>
        </w:rPr>
        <w:t>d they felt the quality of</w:t>
      </w:r>
      <w:r w:rsidRPr="00853FAF">
        <w:rPr>
          <w:rFonts w:ascii="Times New Roman" w:hAnsi="Times New Roman" w:cs="Times New Roman"/>
        </w:rPr>
        <w:t xml:space="preserve"> services had improved. </w:t>
      </w:r>
      <w:r w:rsidR="00BD3FEC" w:rsidRPr="00853FAF">
        <w:rPr>
          <w:rFonts w:ascii="Times New Roman" w:hAnsi="Times New Roman" w:cs="Times New Roman"/>
        </w:rPr>
        <w:t>However, s</w:t>
      </w:r>
      <w:r w:rsidR="000D489C" w:rsidRPr="00853FAF">
        <w:rPr>
          <w:rFonts w:ascii="Times New Roman" w:hAnsi="Times New Roman" w:cs="Times New Roman"/>
        </w:rPr>
        <w:t xml:space="preserve">maller facilities felt that some of the content of the inspections was </w:t>
      </w:r>
      <w:r w:rsidR="00BD3FEC" w:rsidRPr="00853FAF">
        <w:rPr>
          <w:rFonts w:ascii="Times New Roman" w:hAnsi="Times New Roman" w:cs="Times New Roman"/>
        </w:rPr>
        <w:t xml:space="preserve">only </w:t>
      </w:r>
      <w:r w:rsidR="000D489C" w:rsidRPr="00853FAF">
        <w:rPr>
          <w:rFonts w:ascii="Times New Roman" w:hAnsi="Times New Roman" w:cs="Times New Roman"/>
        </w:rPr>
        <w:t xml:space="preserve">relevant to bigger facilities </w:t>
      </w:r>
      <w:r w:rsidR="00BD3FEC" w:rsidRPr="00853FAF">
        <w:rPr>
          <w:rFonts w:ascii="Times New Roman" w:hAnsi="Times New Roman" w:cs="Times New Roman"/>
        </w:rPr>
        <w:t xml:space="preserve">and that it was inappropriate to assess them on these </w:t>
      </w:r>
      <w:r w:rsidR="00BD3FEC" w:rsidRPr="00853FAF">
        <w:rPr>
          <w:rFonts w:ascii="Times New Roman" w:hAnsi="Times New Roman" w:cs="Times New Roman"/>
        </w:rPr>
        <w:lastRenderedPageBreak/>
        <w:t>requirements</w:t>
      </w:r>
      <w:r w:rsidR="000D489C" w:rsidRPr="00853FAF">
        <w:rPr>
          <w:rFonts w:ascii="Times New Roman" w:hAnsi="Times New Roman" w:cs="Times New Roman"/>
        </w:rPr>
        <w:t xml:space="preserve">. </w:t>
      </w:r>
      <w:r w:rsidR="00186C5E" w:rsidRPr="00853FAF">
        <w:rPr>
          <w:rFonts w:ascii="Times New Roman" w:hAnsi="Times New Roman" w:cs="Times New Roman"/>
        </w:rPr>
        <w:t xml:space="preserve">Most facilities felt that there was need for mechanisms of supporting them to address gaps identified during inspections, especially public facilities that have very little control over their own resources and processes. </w:t>
      </w:r>
      <w:r w:rsidR="000D489C" w:rsidRPr="00853FAF">
        <w:rPr>
          <w:rFonts w:ascii="Times New Roman" w:hAnsi="Times New Roman" w:cs="Times New Roman"/>
        </w:rPr>
        <w:t xml:space="preserve">The display of inspection scores at facilities was supported by </w:t>
      </w:r>
      <w:r w:rsidR="00AF1481" w:rsidRPr="00853FAF">
        <w:rPr>
          <w:rFonts w:ascii="Times New Roman" w:hAnsi="Times New Roman" w:cs="Times New Roman"/>
        </w:rPr>
        <w:t>b</w:t>
      </w:r>
      <w:r w:rsidR="000D489C" w:rsidRPr="00853FAF">
        <w:rPr>
          <w:rFonts w:ascii="Times New Roman" w:hAnsi="Times New Roman" w:cs="Times New Roman"/>
        </w:rPr>
        <w:t xml:space="preserve">etter performing facilities </w:t>
      </w:r>
      <w:r w:rsidR="00AF1481" w:rsidRPr="00853FAF">
        <w:rPr>
          <w:rFonts w:ascii="Times New Roman" w:hAnsi="Times New Roman" w:cs="Times New Roman"/>
        </w:rPr>
        <w:t xml:space="preserve">but opposed by </w:t>
      </w:r>
      <w:r w:rsidR="000D489C" w:rsidRPr="00853FAF">
        <w:rPr>
          <w:rFonts w:ascii="Times New Roman" w:hAnsi="Times New Roman" w:cs="Times New Roman"/>
        </w:rPr>
        <w:t>poor performers</w:t>
      </w:r>
      <w:r w:rsidR="00186C5E" w:rsidRPr="00853FAF">
        <w:rPr>
          <w:rFonts w:ascii="Times New Roman" w:hAnsi="Times New Roman" w:cs="Times New Roman"/>
        </w:rPr>
        <w:t xml:space="preserve">. While the scorecards were generally not thought to be well understood by patients, there was evidence that their display motivated health workers </w:t>
      </w:r>
      <w:r w:rsidR="00AF1481" w:rsidRPr="00853FAF">
        <w:rPr>
          <w:rFonts w:ascii="Times New Roman" w:hAnsi="Times New Roman" w:cs="Times New Roman"/>
        </w:rPr>
        <w:t xml:space="preserve">to improve. The use of an electronic inspection checklist was perceived to reduce opportunities for bribery </w:t>
      </w:r>
      <w:r w:rsidRPr="00853FAF">
        <w:rPr>
          <w:rFonts w:ascii="Times New Roman" w:hAnsi="Times New Roman" w:cs="Times New Roman"/>
        </w:rPr>
        <w:t xml:space="preserve">but there were </w:t>
      </w:r>
      <w:r w:rsidR="00BD3FEC" w:rsidRPr="00853FAF">
        <w:rPr>
          <w:rFonts w:ascii="Times New Roman" w:hAnsi="Times New Roman" w:cs="Times New Roman"/>
        </w:rPr>
        <w:t xml:space="preserve">still </w:t>
      </w:r>
      <w:r w:rsidRPr="00853FAF">
        <w:rPr>
          <w:rFonts w:ascii="Times New Roman" w:hAnsi="Times New Roman" w:cs="Times New Roman"/>
        </w:rPr>
        <w:t>a few unsuccessful cases of bribe solicitation by inspectors</w:t>
      </w:r>
      <w:bookmarkStart w:id="0" w:name="_GoBack"/>
      <w:bookmarkEnd w:id="0"/>
      <w:r w:rsidRPr="00853FAF">
        <w:rPr>
          <w:rFonts w:ascii="Times New Roman" w:hAnsi="Times New Roman" w:cs="Times New Roman"/>
        </w:rPr>
        <w:t xml:space="preserve">. </w:t>
      </w:r>
    </w:p>
    <w:p w14:paraId="6C2A4504" w14:textId="2CA6A45D" w:rsidR="00BE4EA3" w:rsidRDefault="00BE4EA3" w:rsidP="001D05D6">
      <w:pPr>
        <w:spacing w:line="276" w:lineRule="auto"/>
        <w:jc w:val="both"/>
        <w:rPr>
          <w:rFonts w:ascii="Times New Roman" w:hAnsi="Times New Roman" w:cs="Times New Roman"/>
        </w:rPr>
      </w:pPr>
    </w:p>
    <w:p w14:paraId="0FFC4BA5" w14:textId="0D950DB4" w:rsidR="00BE4EA3" w:rsidRDefault="00BE4EA3" w:rsidP="001D05D6">
      <w:pPr>
        <w:spacing w:line="276" w:lineRule="auto"/>
        <w:jc w:val="both"/>
        <w:rPr>
          <w:rFonts w:ascii="Times New Roman" w:hAnsi="Times New Roman" w:cs="Times New Roman"/>
        </w:rPr>
      </w:pPr>
      <w:r>
        <w:rPr>
          <w:rFonts w:ascii="Times New Roman" w:hAnsi="Times New Roman" w:cs="Times New Roman"/>
        </w:rPr>
        <w:t>Conclusion</w:t>
      </w:r>
    </w:p>
    <w:p w14:paraId="2A3B6172" w14:textId="2C2CFA15" w:rsidR="00BE4EA3" w:rsidRPr="00853FAF" w:rsidRDefault="00BE4EA3" w:rsidP="001D05D6">
      <w:pPr>
        <w:spacing w:line="276" w:lineRule="auto"/>
        <w:jc w:val="both"/>
        <w:rPr>
          <w:rFonts w:ascii="Times New Roman" w:hAnsi="Times New Roman" w:cs="Times New Roman"/>
        </w:rPr>
      </w:pPr>
      <w:r>
        <w:rPr>
          <w:rFonts w:ascii="Times New Roman" w:hAnsi="Times New Roman" w:cs="Times New Roman"/>
        </w:rPr>
        <w:t>These new inspections have been received positively by health facilities and should be scaled countrywide. There is need to have a mechanism in place that supports health facilities to implement inspection recommendations to improve quality and patient safety. The general public needs to be educated on the scorecards so that they can understand them better and make informed choices.</w:t>
      </w:r>
    </w:p>
    <w:p w14:paraId="342434E2" w14:textId="77777777" w:rsidR="007720A0" w:rsidRPr="00853FAF" w:rsidRDefault="007720A0" w:rsidP="001D05D6">
      <w:pPr>
        <w:spacing w:line="276" w:lineRule="auto"/>
        <w:jc w:val="both"/>
        <w:rPr>
          <w:rFonts w:ascii="Times New Roman" w:hAnsi="Times New Roman" w:cs="Times New Roman"/>
        </w:rPr>
      </w:pPr>
    </w:p>
    <w:p w14:paraId="67D0B363" w14:textId="5C4A842D" w:rsidR="00DB43FB" w:rsidRPr="00853FAF" w:rsidRDefault="00DB43FB" w:rsidP="001D05D6">
      <w:pPr>
        <w:spacing w:line="276" w:lineRule="auto"/>
        <w:jc w:val="both"/>
        <w:rPr>
          <w:rFonts w:ascii="Times New Roman" w:hAnsi="Times New Roman" w:cs="Times New Roman"/>
        </w:rPr>
      </w:pPr>
      <w:r w:rsidRPr="00853FAF">
        <w:rPr>
          <w:rFonts w:ascii="Times New Roman" w:hAnsi="Times New Roman" w:cs="Times New Roman"/>
          <w:b/>
        </w:rPr>
        <w:t>Potential conflicts of interest</w:t>
      </w:r>
      <w:r w:rsidRPr="00853FAF">
        <w:rPr>
          <w:rFonts w:ascii="Times New Roman" w:hAnsi="Times New Roman" w:cs="Times New Roman"/>
        </w:rPr>
        <w:t xml:space="preserve"> – NONE</w:t>
      </w:r>
    </w:p>
    <w:p w14:paraId="5F9CD7A6" w14:textId="77777777" w:rsidR="00DB43FB" w:rsidRPr="00853FAF" w:rsidRDefault="00DB43FB" w:rsidP="001D05D6">
      <w:pPr>
        <w:spacing w:line="276" w:lineRule="auto"/>
        <w:jc w:val="both"/>
        <w:rPr>
          <w:rFonts w:ascii="Times New Roman" w:hAnsi="Times New Roman" w:cs="Times New Roman"/>
        </w:rPr>
      </w:pPr>
    </w:p>
    <w:p w14:paraId="31BD86F1" w14:textId="433AB0A3" w:rsidR="00DB43FB" w:rsidRPr="00853FAF" w:rsidRDefault="00DB43FB" w:rsidP="001D05D6">
      <w:pPr>
        <w:spacing w:line="276" w:lineRule="auto"/>
        <w:jc w:val="both"/>
        <w:rPr>
          <w:rFonts w:ascii="Times New Roman" w:hAnsi="Times New Roman" w:cs="Times New Roman"/>
        </w:rPr>
      </w:pPr>
      <w:r w:rsidRPr="00853FAF">
        <w:rPr>
          <w:rFonts w:ascii="Times New Roman" w:hAnsi="Times New Roman" w:cs="Times New Roman"/>
          <w:b/>
        </w:rPr>
        <w:t>Funding Source for Research</w:t>
      </w:r>
      <w:r w:rsidRPr="00853FAF">
        <w:rPr>
          <w:rFonts w:ascii="Times New Roman" w:hAnsi="Times New Roman" w:cs="Times New Roman"/>
        </w:rPr>
        <w:t xml:space="preserve"> – Th</w:t>
      </w:r>
      <w:r w:rsidR="000F2503" w:rsidRPr="00853FAF">
        <w:rPr>
          <w:rFonts w:ascii="Times New Roman" w:hAnsi="Times New Roman" w:cs="Times New Roman"/>
        </w:rPr>
        <w:t>is</w:t>
      </w:r>
      <w:r w:rsidR="00503B09" w:rsidRPr="00853FAF">
        <w:rPr>
          <w:rFonts w:ascii="Times New Roman" w:hAnsi="Times New Roman" w:cs="Times New Roman"/>
        </w:rPr>
        <w:t xml:space="preserve"> research is</w:t>
      </w:r>
      <w:r w:rsidRPr="00853FAF">
        <w:rPr>
          <w:rFonts w:ascii="Times New Roman" w:hAnsi="Times New Roman" w:cs="Times New Roman"/>
        </w:rPr>
        <w:t xml:space="preserve"> supported by funding from </w:t>
      </w:r>
      <w:r w:rsidR="00186C5E" w:rsidRPr="00853FAF">
        <w:rPr>
          <w:rFonts w:ascii="Times New Roman" w:hAnsi="Times New Roman" w:cs="Times New Roman"/>
        </w:rPr>
        <w:t xml:space="preserve">the </w:t>
      </w:r>
      <w:r w:rsidRPr="00853FAF">
        <w:rPr>
          <w:rFonts w:ascii="Times New Roman" w:hAnsi="Times New Roman" w:cs="Times New Roman"/>
        </w:rPr>
        <w:t>M</w:t>
      </w:r>
      <w:r w:rsidR="00503B09" w:rsidRPr="00853FAF">
        <w:rPr>
          <w:rFonts w:ascii="Times New Roman" w:hAnsi="Times New Roman" w:cs="Times New Roman"/>
        </w:rPr>
        <w:t>RC</w:t>
      </w:r>
      <w:r w:rsidR="00186C5E" w:rsidRPr="00853FAF">
        <w:rPr>
          <w:rFonts w:ascii="Times New Roman" w:hAnsi="Times New Roman" w:cs="Times New Roman"/>
        </w:rPr>
        <w:t>, ESRC, Wellcome Trust and DFID</w:t>
      </w:r>
      <w:r w:rsidR="00C20EBD" w:rsidRPr="00853FAF">
        <w:rPr>
          <w:rFonts w:ascii="Times New Roman" w:hAnsi="Times New Roman" w:cs="Times New Roman"/>
        </w:rPr>
        <w:t xml:space="preserve"> through the Health Systems Research Initiative (HSRI)</w:t>
      </w:r>
      <w:r w:rsidRPr="00853FAF">
        <w:rPr>
          <w:rFonts w:ascii="Times New Roman" w:hAnsi="Times New Roman" w:cs="Times New Roman"/>
        </w:rPr>
        <w:t xml:space="preserve"> and is the sole responsibility of the authors. </w:t>
      </w:r>
    </w:p>
    <w:sectPr w:rsidR="00DB43FB" w:rsidRPr="00853FAF" w:rsidSect="00960F86">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365E3"/>
    <w:multiLevelType w:val="hybridMultilevel"/>
    <w:tmpl w:val="AFAE5952"/>
    <w:lvl w:ilvl="0" w:tplc="2DC8A918">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57429A"/>
    <w:multiLevelType w:val="hybridMultilevel"/>
    <w:tmpl w:val="90EC5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BB"/>
    <w:rsid w:val="000014DE"/>
    <w:rsid w:val="00006466"/>
    <w:rsid w:val="00074E49"/>
    <w:rsid w:val="00083B3B"/>
    <w:rsid w:val="000843CA"/>
    <w:rsid w:val="00091C74"/>
    <w:rsid w:val="0009487D"/>
    <w:rsid w:val="000C4D1B"/>
    <w:rsid w:val="000C4DDC"/>
    <w:rsid w:val="000D489C"/>
    <w:rsid w:val="000D7409"/>
    <w:rsid w:val="000F2503"/>
    <w:rsid w:val="00116D22"/>
    <w:rsid w:val="00117930"/>
    <w:rsid w:val="0014597E"/>
    <w:rsid w:val="00152C8B"/>
    <w:rsid w:val="00163921"/>
    <w:rsid w:val="00171A58"/>
    <w:rsid w:val="00177E58"/>
    <w:rsid w:val="00186C5E"/>
    <w:rsid w:val="001A1E7D"/>
    <w:rsid w:val="001D05D6"/>
    <w:rsid w:val="001E1B14"/>
    <w:rsid w:val="001F43C5"/>
    <w:rsid w:val="00205172"/>
    <w:rsid w:val="00234BAF"/>
    <w:rsid w:val="00236DCD"/>
    <w:rsid w:val="002A1A24"/>
    <w:rsid w:val="002B576B"/>
    <w:rsid w:val="002D69DE"/>
    <w:rsid w:val="002D700C"/>
    <w:rsid w:val="00304BEB"/>
    <w:rsid w:val="00371C01"/>
    <w:rsid w:val="00373DBB"/>
    <w:rsid w:val="0040721B"/>
    <w:rsid w:val="00407BB0"/>
    <w:rsid w:val="00407D07"/>
    <w:rsid w:val="004224B4"/>
    <w:rsid w:val="00426553"/>
    <w:rsid w:val="00433350"/>
    <w:rsid w:val="004427BC"/>
    <w:rsid w:val="00455256"/>
    <w:rsid w:val="004726D7"/>
    <w:rsid w:val="0047491C"/>
    <w:rsid w:val="004863EA"/>
    <w:rsid w:val="00493C01"/>
    <w:rsid w:val="004A0C6E"/>
    <w:rsid w:val="004B0E7A"/>
    <w:rsid w:val="004B79B1"/>
    <w:rsid w:val="004C1A2D"/>
    <w:rsid w:val="004E2385"/>
    <w:rsid w:val="00503B09"/>
    <w:rsid w:val="005241D6"/>
    <w:rsid w:val="00525017"/>
    <w:rsid w:val="005535B2"/>
    <w:rsid w:val="005A2CDD"/>
    <w:rsid w:val="005D65D9"/>
    <w:rsid w:val="00600EC5"/>
    <w:rsid w:val="00612A49"/>
    <w:rsid w:val="006134B7"/>
    <w:rsid w:val="00673257"/>
    <w:rsid w:val="006B0402"/>
    <w:rsid w:val="006D5BE4"/>
    <w:rsid w:val="00717BAD"/>
    <w:rsid w:val="0076031D"/>
    <w:rsid w:val="007720A0"/>
    <w:rsid w:val="007A6035"/>
    <w:rsid w:val="007A74B7"/>
    <w:rsid w:val="007B1DD7"/>
    <w:rsid w:val="007B405B"/>
    <w:rsid w:val="007C0565"/>
    <w:rsid w:val="007D1340"/>
    <w:rsid w:val="007D5142"/>
    <w:rsid w:val="00837BF8"/>
    <w:rsid w:val="00845C87"/>
    <w:rsid w:val="00853FAF"/>
    <w:rsid w:val="00865304"/>
    <w:rsid w:val="008D32B1"/>
    <w:rsid w:val="008E1DE8"/>
    <w:rsid w:val="008E69C3"/>
    <w:rsid w:val="008F67A8"/>
    <w:rsid w:val="00900F95"/>
    <w:rsid w:val="00913F86"/>
    <w:rsid w:val="00960F86"/>
    <w:rsid w:val="009C3D78"/>
    <w:rsid w:val="009C5EEB"/>
    <w:rsid w:val="009D4804"/>
    <w:rsid w:val="009D6768"/>
    <w:rsid w:val="00A11AF2"/>
    <w:rsid w:val="00A27E91"/>
    <w:rsid w:val="00A7226E"/>
    <w:rsid w:val="00AD240E"/>
    <w:rsid w:val="00AE3E5D"/>
    <w:rsid w:val="00AF1481"/>
    <w:rsid w:val="00B27F6A"/>
    <w:rsid w:val="00B4103E"/>
    <w:rsid w:val="00B73A19"/>
    <w:rsid w:val="00B900F4"/>
    <w:rsid w:val="00B94615"/>
    <w:rsid w:val="00B94D40"/>
    <w:rsid w:val="00BA45F2"/>
    <w:rsid w:val="00BB7E0D"/>
    <w:rsid w:val="00BD3FEC"/>
    <w:rsid w:val="00BE4EA3"/>
    <w:rsid w:val="00BF4B1F"/>
    <w:rsid w:val="00C17685"/>
    <w:rsid w:val="00C20EBD"/>
    <w:rsid w:val="00C23220"/>
    <w:rsid w:val="00C32598"/>
    <w:rsid w:val="00C3461E"/>
    <w:rsid w:val="00C40E4F"/>
    <w:rsid w:val="00C51AC1"/>
    <w:rsid w:val="00C67DBA"/>
    <w:rsid w:val="00C756E8"/>
    <w:rsid w:val="00C8057C"/>
    <w:rsid w:val="00CC2C07"/>
    <w:rsid w:val="00CC7567"/>
    <w:rsid w:val="00CD7700"/>
    <w:rsid w:val="00CE2D11"/>
    <w:rsid w:val="00CF0753"/>
    <w:rsid w:val="00D1787F"/>
    <w:rsid w:val="00D2357E"/>
    <w:rsid w:val="00D3029A"/>
    <w:rsid w:val="00D914E3"/>
    <w:rsid w:val="00D96112"/>
    <w:rsid w:val="00DA7FAB"/>
    <w:rsid w:val="00DB43FB"/>
    <w:rsid w:val="00DD7CC1"/>
    <w:rsid w:val="00DE3A51"/>
    <w:rsid w:val="00E15E5B"/>
    <w:rsid w:val="00E255C7"/>
    <w:rsid w:val="00E362A2"/>
    <w:rsid w:val="00E7052F"/>
    <w:rsid w:val="00EA691D"/>
    <w:rsid w:val="00EB05E5"/>
    <w:rsid w:val="00F0292D"/>
    <w:rsid w:val="00F1044A"/>
    <w:rsid w:val="00F249FC"/>
    <w:rsid w:val="00F33D82"/>
    <w:rsid w:val="00F755D8"/>
    <w:rsid w:val="00F83CFF"/>
    <w:rsid w:val="00FF5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E84298"/>
  <w15:docId w15:val="{F36E21EA-D45B-4A37-A1F2-A60F6C8B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1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142"/>
    <w:rPr>
      <w:rFonts w:ascii="Lucida Grande" w:hAnsi="Lucida Grande" w:cs="Lucida Grande"/>
      <w:sz w:val="18"/>
      <w:szCs w:val="18"/>
    </w:rPr>
  </w:style>
  <w:style w:type="paragraph" w:styleId="ListParagraph">
    <w:name w:val="List Paragraph"/>
    <w:basedOn w:val="Normal"/>
    <w:uiPriority w:val="34"/>
    <w:qFormat/>
    <w:rsid w:val="00373DBB"/>
    <w:pPr>
      <w:ind w:left="720"/>
      <w:contextualSpacing/>
    </w:pPr>
  </w:style>
  <w:style w:type="character" w:styleId="CommentReference">
    <w:name w:val="annotation reference"/>
    <w:basedOn w:val="DefaultParagraphFont"/>
    <w:uiPriority w:val="99"/>
    <w:semiHidden/>
    <w:unhideWhenUsed/>
    <w:rsid w:val="00B94D40"/>
    <w:rPr>
      <w:sz w:val="16"/>
      <w:szCs w:val="16"/>
    </w:rPr>
  </w:style>
  <w:style w:type="paragraph" w:styleId="CommentText">
    <w:name w:val="annotation text"/>
    <w:basedOn w:val="Normal"/>
    <w:link w:val="CommentTextChar"/>
    <w:uiPriority w:val="99"/>
    <w:semiHidden/>
    <w:unhideWhenUsed/>
    <w:rsid w:val="00B94D40"/>
    <w:rPr>
      <w:sz w:val="20"/>
      <w:szCs w:val="20"/>
    </w:rPr>
  </w:style>
  <w:style w:type="character" w:customStyle="1" w:styleId="CommentTextChar">
    <w:name w:val="Comment Text Char"/>
    <w:basedOn w:val="DefaultParagraphFont"/>
    <w:link w:val="CommentText"/>
    <w:uiPriority w:val="99"/>
    <w:semiHidden/>
    <w:rsid w:val="00B94D40"/>
    <w:rPr>
      <w:sz w:val="20"/>
      <w:szCs w:val="20"/>
    </w:rPr>
  </w:style>
  <w:style w:type="paragraph" w:styleId="CommentSubject">
    <w:name w:val="annotation subject"/>
    <w:basedOn w:val="CommentText"/>
    <w:next w:val="CommentText"/>
    <w:link w:val="CommentSubjectChar"/>
    <w:uiPriority w:val="99"/>
    <w:semiHidden/>
    <w:unhideWhenUsed/>
    <w:rsid w:val="00B94D40"/>
    <w:rPr>
      <w:b/>
      <w:bCs/>
    </w:rPr>
  </w:style>
  <w:style w:type="character" w:customStyle="1" w:styleId="CommentSubjectChar">
    <w:name w:val="Comment Subject Char"/>
    <w:basedOn w:val="CommentTextChar"/>
    <w:link w:val="CommentSubject"/>
    <w:uiPriority w:val="99"/>
    <w:semiHidden/>
    <w:rsid w:val="00B94D40"/>
    <w:rPr>
      <w:b/>
      <w:bCs/>
      <w:sz w:val="20"/>
      <w:szCs w:val="20"/>
    </w:rPr>
  </w:style>
  <w:style w:type="character" w:styleId="Emphasis">
    <w:name w:val="Emphasis"/>
    <w:basedOn w:val="DefaultParagraphFont"/>
    <w:uiPriority w:val="20"/>
    <w:qFormat/>
    <w:rsid w:val="00612A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 Haemmerli</dc:creator>
  <cp:lastModifiedBy>Eric Tama</cp:lastModifiedBy>
  <cp:revision>2</cp:revision>
  <dcterms:created xsi:type="dcterms:W3CDTF">2018-10-25T06:04:00Z</dcterms:created>
  <dcterms:modified xsi:type="dcterms:W3CDTF">2018-10-25T06:04:00Z</dcterms:modified>
</cp:coreProperties>
</file>