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7054" w14:textId="77777777" w:rsidR="005D7E8F" w:rsidRPr="004D564F" w:rsidRDefault="005D7E8F" w:rsidP="005D7E8F">
      <w:pPr>
        <w:pStyle w:val="LightGrid-Accent31"/>
        <w:spacing w:after="0"/>
        <w:ind w:left="0"/>
        <w:jc w:val="both"/>
        <w:rPr>
          <w:rFonts w:ascii="Times New Roman" w:hAnsi="Times New Roman" w:cs="Times New Roman"/>
          <w:sz w:val="24"/>
          <w:szCs w:val="24"/>
        </w:rPr>
      </w:pPr>
    </w:p>
    <w:p w14:paraId="77E2F8A4" w14:textId="77777777" w:rsidR="005D7E8F" w:rsidRPr="004D564F" w:rsidRDefault="005D7E8F" w:rsidP="005D7E8F">
      <w:pPr>
        <w:pStyle w:val="LightGrid-Accent31"/>
        <w:spacing w:after="0"/>
        <w:ind w:left="0"/>
        <w:jc w:val="both"/>
        <w:rPr>
          <w:rFonts w:ascii="Times New Roman" w:hAnsi="Times New Roman" w:cs="Times New Roman"/>
          <w:b/>
          <w:sz w:val="24"/>
          <w:szCs w:val="24"/>
        </w:rPr>
      </w:pPr>
      <w:r w:rsidRPr="004D564F">
        <w:rPr>
          <w:rFonts w:ascii="Times New Roman" w:hAnsi="Times New Roman" w:cs="Times New Roman"/>
          <w:b/>
          <w:sz w:val="24"/>
          <w:szCs w:val="24"/>
        </w:rPr>
        <w:t>Abstract</w:t>
      </w:r>
    </w:p>
    <w:p w14:paraId="59699946" w14:textId="77777777" w:rsidR="005D7E8F" w:rsidRPr="004D564F" w:rsidRDefault="005D7E8F" w:rsidP="005D7E8F">
      <w:pPr>
        <w:pStyle w:val="LightGrid-Accent31"/>
        <w:spacing w:after="0"/>
        <w:ind w:left="0"/>
        <w:jc w:val="both"/>
        <w:rPr>
          <w:rFonts w:ascii="Times New Roman" w:hAnsi="Times New Roman" w:cs="Times New Roman"/>
          <w:sz w:val="24"/>
          <w:szCs w:val="24"/>
        </w:rPr>
      </w:pPr>
    </w:p>
    <w:p w14:paraId="4329E946" w14:textId="77777777" w:rsidR="005D7E8F" w:rsidRPr="004D564F" w:rsidRDefault="005D7E8F" w:rsidP="005D7E8F">
      <w:pPr>
        <w:pStyle w:val="LightGrid-Accent31"/>
        <w:spacing w:after="0"/>
        <w:ind w:left="0"/>
        <w:jc w:val="both"/>
        <w:rPr>
          <w:rFonts w:ascii="Times New Roman" w:hAnsi="Times New Roman" w:cs="Times New Roman"/>
          <w:sz w:val="24"/>
          <w:szCs w:val="24"/>
        </w:rPr>
      </w:pPr>
    </w:p>
    <w:p w14:paraId="616A7566" w14:textId="77777777" w:rsidR="002B202F" w:rsidRPr="002B202F" w:rsidRDefault="002B202F" w:rsidP="005D7E8F">
      <w:pPr>
        <w:pStyle w:val="LightGrid-Accent31"/>
        <w:ind w:left="0"/>
        <w:jc w:val="both"/>
        <w:rPr>
          <w:rFonts w:ascii="Times New Roman" w:hAnsi="Times New Roman" w:cs="Times New Roman"/>
          <w:b/>
          <w:sz w:val="24"/>
          <w:szCs w:val="24"/>
        </w:rPr>
      </w:pPr>
      <w:r w:rsidRPr="002B202F">
        <w:rPr>
          <w:rFonts w:ascii="Times New Roman" w:hAnsi="Times New Roman" w:cs="Times New Roman"/>
          <w:b/>
          <w:sz w:val="24"/>
          <w:szCs w:val="24"/>
        </w:rPr>
        <w:t>Background</w:t>
      </w:r>
    </w:p>
    <w:p w14:paraId="39E6E9E9" w14:textId="77031BEA" w:rsidR="005D7E8F" w:rsidRPr="004D564F" w:rsidRDefault="005D7E8F" w:rsidP="005D7E8F">
      <w:pPr>
        <w:pStyle w:val="LightGrid-Accent31"/>
        <w:ind w:left="0"/>
        <w:jc w:val="both"/>
        <w:rPr>
          <w:rFonts w:ascii="Times New Roman" w:hAnsi="Times New Roman" w:cs="Times New Roman"/>
          <w:sz w:val="24"/>
          <w:szCs w:val="24"/>
        </w:rPr>
      </w:pPr>
      <w:r w:rsidRPr="004D564F">
        <w:rPr>
          <w:rFonts w:ascii="Times New Roman" w:hAnsi="Times New Roman" w:cs="Times New Roman"/>
          <w:sz w:val="24"/>
          <w:szCs w:val="24"/>
        </w:rPr>
        <w:t>Disparities in health service utilisation by ethnic minority groups have been well documented in Nepal, yet much less is known about the factors that contribute to these disparities. One way that the Nepali government has attempted to address these disparities is through mobilising community health workers, known as Female Community Health Volunteers (FCHVs).</w:t>
      </w:r>
      <w:r w:rsidR="002B202F">
        <w:rPr>
          <w:rFonts w:ascii="Times New Roman" w:hAnsi="Times New Roman" w:cs="Times New Roman"/>
          <w:sz w:val="24"/>
          <w:szCs w:val="24"/>
        </w:rPr>
        <w:t xml:space="preserve"> </w:t>
      </w:r>
      <w:r w:rsidRPr="004D564F">
        <w:rPr>
          <w:rFonts w:ascii="Times New Roman" w:hAnsi="Times New Roman" w:cs="Times New Roman"/>
          <w:sz w:val="24"/>
          <w:szCs w:val="24"/>
        </w:rPr>
        <w:t xml:space="preserve">FCHVs provide basic maternal and child healthcare services across Nepal and in other resource poor countries, yet, women from ethnic minority groups continue to underutilise such services. This study sets out to explore perceived barriers to accessing maternal and child healthcare services amongst ethnic minority groups. </w:t>
      </w:r>
    </w:p>
    <w:p w14:paraId="0247AFE9" w14:textId="77777777" w:rsidR="002B202F" w:rsidRPr="002B202F" w:rsidRDefault="002B202F" w:rsidP="005D7E8F">
      <w:pPr>
        <w:pStyle w:val="CommentText"/>
        <w:spacing w:line="276" w:lineRule="auto"/>
        <w:jc w:val="both"/>
        <w:rPr>
          <w:rFonts w:ascii="Times New Roman" w:hAnsi="Times New Roman" w:cs="Times New Roman"/>
          <w:b/>
          <w:sz w:val="24"/>
          <w:szCs w:val="24"/>
        </w:rPr>
      </w:pPr>
      <w:r w:rsidRPr="002B202F">
        <w:rPr>
          <w:rFonts w:ascii="Times New Roman" w:hAnsi="Times New Roman" w:cs="Times New Roman"/>
          <w:b/>
          <w:sz w:val="24"/>
          <w:szCs w:val="24"/>
        </w:rPr>
        <w:t>Methods</w:t>
      </w:r>
    </w:p>
    <w:p w14:paraId="6AA8746C" w14:textId="13342642" w:rsidR="005D7E8F" w:rsidRPr="004D564F" w:rsidRDefault="005D7E8F" w:rsidP="005D7E8F">
      <w:pPr>
        <w:pStyle w:val="CommentText"/>
        <w:spacing w:line="276" w:lineRule="auto"/>
        <w:jc w:val="both"/>
        <w:rPr>
          <w:rFonts w:ascii="Times New Roman" w:hAnsi="Times New Roman" w:cs="Times New Roman"/>
        </w:rPr>
      </w:pPr>
      <w:r w:rsidRPr="004D564F">
        <w:rPr>
          <w:rFonts w:ascii="Times New Roman" w:hAnsi="Times New Roman" w:cs="Times New Roman"/>
          <w:sz w:val="24"/>
          <w:szCs w:val="24"/>
        </w:rPr>
        <w:t xml:space="preserve">Villages were selected in two different geographical locations (the hill and </w:t>
      </w:r>
      <w:proofErr w:type="spellStart"/>
      <w:r w:rsidRPr="004D564F">
        <w:rPr>
          <w:rFonts w:ascii="Times New Roman" w:hAnsi="Times New Roman" w:cs="Times New Roman"/>
          <w:sz w:val="24"/>
          <w:szCs w:val="24"/>
        </w:rPr>
        <w:t>terai</w:t>
      </w:r>
      <w:proofErr w:type="spellEnd"/>
      <w:r w:rsidRPr="004D564F">
        <w:rPr>
          <w:rFonts w:ascii="Times New Roman" w:hAnsi="Times New Roman" w:cs="Times New Roman"/>
          <w:sz w:val="24"/>
          <w:szCs w:val="24"/>
        </w:rPr>
        <w:t xml:space="preserve"> regions- flatland bordering south India) with varying degrees of access to local healthcare centres. Data was collected between </w:t>
      </w:r>
      <w:r w:rsidRPr="004D564F">
        <w:rPr>
          <w:rFonts w:ascii="Times New Roman" w:eastAsia="Times New Roman" w:hAnsi="Times New Roman" w:cs="Times New Roman"/>
          <w:sz w:val="24"/>
          <w:szCs w:val="24"/>
        </w:rPr>
        <w:t>April 2014 and September 2014 using qualitative methods. Semi-structured interviews were conducted with t</w:t>
      </w:r>
      <w:r w:rsidRPr="004D564F">
        <w:rPr>
          <w:rFonts w:ascii="Times New Roman" w:hAnsi="Times New Roman" w:cs="Times New Roman"/>
          <w:sz w:val="24"/>
          <w:szCs w:val="24"/>
        </w:rPr>
        <w:t xml:space="preserve">wenty FCHVs, 26 women service users and 11 paid local health workers. In addition, 19 FCHVs participated in four focus group discussions. </w:t>
      </w:r>
      <w:r w:rsidR="00BD1333">
        <w:rPr>
          <w:rFonts w:ascii="Times New Roman" w:hAnsi="Times New Roman" w:cs="Times New Roman"/>
          <w:sz w:val="24"/>
          <w:szCs w:val="24"/>
        </w:rPr>
        <w:t>D</w:t>
      </w:r>
      <w:r w:rsidRPr="004D564F">
        <w:rPr>
          <w:rFonts w:ascii="Times New Roman" w:hAnsi="Times New Roman" w:cs="Times New Roman"/>
          <w:sz w:val="24"/>
          <w:szCs w:val="24"/>
        </w:rPr>
        <w:t>ata w</w:t>
      </w:r>
      <w:r w:rsidR="00B779B4">
        <w:rPr>
          <w:rFonts w:ascii="Times New Roman" w:hAnsi="Times New Roman" w:cs="Times New Roman"/>
          <w:sz w:val="24"/>
          <w:szCs w:val="24"/>
        </w:rPr>
        <w:t xml:space="preserve">ere </w:t>
      </w:r>
      <w:r w:rsidRPr="004D564F">
        <w:rPr>
          <w:rFonts w:ascii="Times New Roman" w:hAnsi="Times New Roman" w:cs="Times New Roman"/>
          <w:sz w:val="24"/>
          <w:szCs w:val="24"/>
        </w:rPr>
        <w:t xml:space="preserve">analysed thematically. </w:t>
      </w:r>
    </w:p>
    <w:p w14:paraId="52AC76B0" w14:textId="77777777" w:rsidR="002B202F" w:rsidRPr="002B202F" w:rsidRDefault="002B202F" w:rsidP="005D7E8F">
      <w:pPr>
        <w:pStyle w:val="LightGrid-Accent31"/>
        <w:spacing w:after="0"/>
        <w:ind w:left="0"/>
        <w:jc w:val="both"/>
        <w:rPr>
          <w:rFonts w:ascii="Times New Roman" w:hAnsi="Times New Roman" w:cs="Times New Roman"/>
          <w:b/>
          <w:sz w:val="24"/>
          <w:szCs w:val="24"/>
        </w:rPr>
      </w:pPr>
      <w:r w:rsidRPr="002B202F">
        <w:rPr>
          <w:rFonts w:ascii="Times New Roman" w:hAnsi="Times New Roman" w:cs="Times New Roman"/>
          <w:b/>
          <w:sz w:val="24"/>
          <w:szCs w:val="24"/>
        </w:rPr>
        <w:t>Results</w:t>
      </w:r>
    </w:p>
    <w:p w14:paraId="5B8738D6" w14:textId="5AF3A01E" w:rsidR="005D7E8F" w:rsidRDefault="00B779B4" w:rsidP="005D7E8F">
      <w:pPr>
        <w:pStyle w:val="LightGrid-Accent31"/>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S</w:t>
      </w:r>
      <w:r w:rsidR="005D7E8F" w:rsidRPr="004D564F">
        <w:rPr>
          <w:rFonts w:ascii="Times New Roman" w:hAnsi="Times New Roman" w:cs="Times New Roman"/>
          <w:sz w:val="24"/>
          <w:szCs w:val="24"/>
        </w:rPr>
        <w:t xml:space="preserve">ervice users from ethnic minority communities, Dalits, </w:t>
      </w:r>
      <w:proofErr w:type="spellStart"/>
      <w:r w:rsidR="005D7E8F" w:rsidRPr="004D564F">
        <w:rPr>
          <w:rFonts w:ascii="Times New Roman" w:hAnsi="Times New Roman" w:cs="Times New Roman"/>
          <w:sz w:val="24"/>
          <w:szCs w:val="24"/>
        </w:rPr>
        <w:t>Madhesi</w:t>
      </w:r>
      <w:proofErr w:type="spellEnd"/>
      <w:r w:rsidR="005D7E8F" w:rsidRPr="004D564F">
        <w:rPr>
          <w:rFonts w:ascii="Times New Roman" w:hAnsi="Times New Roman" w:cs="Times New Roman"/>
          <w:sz w:val="24"/>
          <w:szCs w:val="24"/>
        </w:rPr>
        <w:t xml:space="preserve">, Muslim, </w:t>
      </w:r>
      <w:proofErr w:type="spellStart"/>
      <w:r w:rsidR="005D7E8F" w:rsidRPr="004D564F">
        <w:rPr>
          <w:rFonts w:ascii="Times New Roman" w:hAnsi="Times New Roman" w:cs="Times New Roman"/>
          <w:sz w:val="24"/>
          <w:szCs w:val="24"/>
        </w:rPr>
        <w:t>Chepang</w:t>
      </w:r>
      <w:proofErr w:type="spellEnd"/>
      <w:r w:rsidR="005D7E8F" w:rsidRPr="004D564F">
        <w:rPr>
          <w:rFonts w:ascii="Times New Roman" w:hAnsi="Times New Roman" w:cs="Times New Roman"/>
          <w:sz w:val="24"/>
          <w:szCs w:val="24"/>
        </w:rPr>
        <w:t xml:space="preserve"> and </w:t>
      </w:r>
      <w:proofErr w:type="spellStart"/>
      <w:r w:rsidR="005D7E8F" w:rsidRPr="004D564F">
        <w:rPr>
          <w:rFonts w:ascii="Times New Roman" w:hAnsi="Times New Roman" w:cs="Times New Roman"/>
          <w:sz w:val="24"/>
          <w:szCs w:val="24"/>
        </w:rPr>
        <w:t>Tamang</w:t>
      </w:r>
      <w:proofErr w:type="spellEnd"/>
      <w:r w:rsidR="005D7E8F" w:rsidRPr="004D564F">
        <w:rPr>
          <w:rFonts w:ascii="Times New Roman" w:hAnsi="Times New Roman" w:cs="Times New Roman"/>
          <w:sz w:val="24"/>
          <w:szCs w:val="24"/>
        </w:rPr>
        <w:t xml:space="preserve">, underutilised </w:t>
      </w:r>
      <w:r w:rsidR="002B202F">
        <w:rPr>
          <w:rFonts w:ascii="Times New Roman" w:hAnsi="Times New Roman" w:cs="Times New Roman"/>
          <w:sz w:val="24"/>
          <w:szCs w:val="24"/>
        </w:rPr>
        <w:t xml:space="preserve">FCHVs’ </w:t>
      </w:r>
      <w:r w:rsidR="005D7E8F" w:rsidRPr="004D564F">
        <w:rPr>
          <w:rFonts w:ascii="Times New Roman" w:hAnsi="Times New Roman" w:cs="Times New Roman"/>
          <w:sz w:val="24"/>
          <w:szCs w:val="24"/>
        </w:rPr>
        <w:t xml:space="preserve">services, including biomedical services. </w:t>
      </w:r>
      <w:r w:rsidR="002B202F" w:rsidRPr="00C6210F">
        <w:rPr>
          <w:rFonts w:ascii="Times New Roman" w:hAnsi="Times New Roman" w:cs="Times New Roman"/>
          <w:sz w:val="24"/>
          <w:szCs w:val="24"/>
        </w:rPr>
        <w:t>The following</w:t>
      </w:r>
      <w:r w:rsidR="00A11518">
        <w:rPr>
          <w:rFonts w:ascii="Times New Roman" w:hAnsi="Times New Roman" w:cs="Times New Roman"/>
          <w:sz w:val="24"/>
          <w:szCs w:val="24"/>
        </w:rPr>
        <w:t xml:space="preserve"> four</w:t>
      </w:r>
      <w:r w:rsidR="002B202F" w:rsidRPr="00C6210F">
        <w:rPr>
          <w:rFonts w:ascii="Times New Roman" w:hAnsi="Times New Roman" w:cs="Times New Roman"/>
          <w:sz w:val="24"/>
          <w:szCs w:val="24"/>
        </w:rPr>
        <w:t xml:space="preserve"> key barriers to accessing maternal and child healthcare services by ethnic minority communities were reported</w:t>
      </w:r>
      <w:r w:rsidR="005D7E8F" w:rsidRPr="004D564F">
        <w:rPr>
          <w:rFonts w:ascii="Times New Roman" w:hAnsi="Times New Roman" w:cs="Times New Roman"/>
          <w:sz w:val="24"/>
          <w:szCs w:val="24"/>
        </w:rPr>
        <w:t>: a) a lack of awareness of healthcare services</w:t>
      </w:r>
      <w:r>
        <w:rPr>
          <w:rFonts w:ascii="Times New Roman" w:hAnsi="Times New Roman" w:cs="Times New Roman"/>
          <w:sz w:val="24"/>
          <w:szCs w:val="24"/>
        </w:rPr>
        <w:t>;</w:t>
      </w:r>
      <w:r w:rsidR="005D7E8F" w:rsidRPr="004D564F">
        <w:rPr>
          <w:rFonts w:ascii="Times New Roman" w:eastAsia="Times New Roman" w:hAnsi="Times New Roman" w:cs="Times New Roman"/>
          <w:sz w:val="24"/>
          <w:szCs w:val="24"/>
        </w:rPr>
        <w:t xml:space="preserve"> b) traditional beliefs and healthcare</w:t>
      </w:r>
      <w:r w:rsidR="00BD1333">
        <w:rPr>
          <w:rFonts w:ascii="Times New Roman" w:eastAsia="Times New Roman" w:hAnsi="Times New Roman" w:cs="Times New Roman"/>
          <w:sz w:val="24"/>
          <w:szCs w:val="24"/>
        </w:rPr>
        <w:t xml:space="preserve"> </w:t>
      </w:r>
      <w:r w:rsidR="005D7E8F" w:rsidRPr="004D564F">
        <w:rPr>
          <w:rFonts w:ascii="Times New Roman" w:eastAsia="Times New Roman" w:hAnsi="Times New Roman" w:cs="Times New Roman"/>
          <w:sz w:val="24"/>
          <w:szCs w:val="24"/>
        </w:rPr>
        <w:t>practices</w:t>
      </w:r>
      <w:r>
        <w:rPr>
          <w:rFonts w:ascii="Times New Roman" w:eastAsia="Times New Roman" w:hAnsi="Times New Roman" w:cs="Times New Roman"/>
          <w:sz w:val="24"/>
          <w:szCs w:val="24"/>
        </w:rPr>
        <w:t>;</w:t>
      </w:r>
      <w:r w:rsidR="005D7E8F" w:rsidRPr="004D564F">
        <w:rPr>
          <w:rFonts w:ascii="Times New Roman" w:eastAsia="Times New Roman" w:hAnsi="Times New Roman" w:cs="Times New Roman"/>
          <w:sz w:val="24"/>
          <w:szCs w:val="24"/>
        </w:rPr>
        <w:t xml:space="preserve"> c) low decision-making power of women</w:t>
      </w:r>
      <w:r>
        <w:rPr>
          <w:rFonts w:ascii="Times New Roman" w:eastAsia="Times New Roman" w:hAnsi="Times New Roman" w:cs="Times New Roman"/>
          <w:sz w:val="24"/>
          <w:szCs w:val="24"/>
        </w:rPr>
        <w:t>;</w:t>
      </w:r>
      <w:r w:rsidR="005D7E8F" w:rsidRPr="004D564F">
        <w:rPr>
          <w:rFonts w:ascii="Times New Roman" w:eastAsia="Times New Roman" w:hAnsi="Times New Roman" w:cs="Times New Roman"/>
          <w:sz w:val="24"/>
          <w:szCs w:val="24"/>
        </w:rPr>
        <w:t xml:space="preserve"> and d) perceived indignities experienced when using health centres. </w:t>
      </w:r>
    </w:p>
    <w:p w14:paraId="6D9C4F44" w14:textId="77777777" w:rsidR="005D7E8F" w:rsidRPr="004D564F" w:rsidRDefault="005D7E8F" w:rsidP="005D7E8F">
      <w:pPr>
        <w:pStyle w:val="LightGrid-Accent31"/>
        <w:spacing w:after="0"/>
        <w:ind w:left="0"/>
        <w:jc w:val="both"/>
        <w:rPr>
          <w:rFonts w:ascii="Times New Roman" w:hAnsi="Times New Roman" w:cs="Times New Roman"/>
          <w:sz w:val="24"/>
          <w:szCs w:val="24"/>
        </w:rPr>
      </w:pPr>
      <w:bookmarkStart w:id="0" w:name="_GoBack"/>
      <w:bookmarkEnd w:id="0"/>
    </w:p>
    <w:p w14:paraId="1258741B" w14:textId="77777777" w:rsidR="002B202F" w:rsidRPr="002B202F" w:rsidRDefault="002B202F" w:rsidP="005D7E8F">
      <w:pPr>
        <w:pStyle w:val="LightGrid-Accent31"/>
        <w:spacing w:after="0"/>
        <w:ind w:left="0"/>
        <w:jc w:val="both"/>
        <w:rPr>
          <w:rFonts w:ascii="Times New Roman" w:hAnsi="Times New Roman" w:cs="Times New Roman"/>
          <w:b/>
          <w:sz w:val="24"/>
          <w:szCs w:val="24"/>
        </w:rPr>
      </w:pPr>
      <w:r w:rsidRPr="002B202F">
        <w:rPr>
          <w:rFonts w:ascii="Times New Roman" w:hAnsi="Times New Roman" w:cs="Times New Roman"/>
          <w:b/>
          <w:sz w:val="24"/>
          <w:szCs w:val="24"/>
        </w:rPr>
        <w:t xml:space="preserve">Conclusions </w:t>
      </w:r>
    </w:p>
    <w:p w14:paraId="2099E8A1" w14:textId="666AE1EF" w:rsidR="005D7E8F" w:rsidRPr="004D564F" w:rsidRDefault="005D7E8F" w:rsidP="005D7E8F">
      <w:pPr>
        <w:pStyle w:val="LightGrid-Accent31"/>
        <w:spacing w:after="0"/>
        <w:ind w:left="0"/>
        <w:jc w:val="both"/>
        <w:rPr>
          <w:rFonts w:ascii="Times New Roman" w:hAnsi="Times New Roman" w:cs="Times New Roman"/>
          <w:sz w:val="24"/>
          <w:szCs w:val="24"/>
        </w:rPr>
      </w:pPr>
      <w:r w:rsidRPr="004D564F">
        <w:rPr>
          <w:rFonts w:ascii="Times New Roman" w:hAnsi="Times New Roman" w:cs="Times New Roman"/>
          <w:sz w:val="24"/>
          <w:szCs w:val="24"/>
        </w:rPr>
        <w:t>We conclude that community health programmes should focus on increasing awareness of the importance</w:t>
      </w:r>
      <w:r>
        <w:rPr>
          <w:rFonts w:ascii="Times New Roman" w:hAnsi="Times New Roman" w:cs="Times New Roman"/>
          <w:sz w:val="24"/>
          <w:szCs w:val="24"/>
        </w:rPr>
        <w:t xml:space="preserve"> of healthcare services amongst </w:t>
      </w:r>
      <w:r w:rsidRPr="004D564F">
        <w:rPr>
          <w:rFonts w:ascii="Times New Roman" w:hAnsi="Times New Roman" w:cs="Times New Roman"/>
          <w:sz w:val="24"/>
          <w:szCs w:val="24"/>
        </w:rPr>
        <w:t xml:space="preserve">ethnic minority </w:t>
      </w:r>
      <w:r>
        <w:rPr>
          <w:rFonts w:ascii="Times New Roman" w:hAnsi="Times New Roman" w:cs="Times New Roman"/>
          <w:sz w:val="24"/>
          <w:szCs w:val="24"/>
        </w:rPr>
        <w:t>groups and the programme should involve family members and traditional health practitioners</w:t>
      </w:r>
      <w:r w:rsidRPr="004D564F">
        <w:rPr>
          <w:rFonts w:ascii="Times New Roman" w:hAnsi="Times New Roman" w:cs="Times New Roman"/>
          <w:sz w:val="24"/>
          <w:szCs w:val="24"/>
        </w:rPr>
        <w:t xml:space="preserve">. Both the FCHVs and local healthcare providers need training and educational support to develop effective communication skills for delivering context specific and </w:t>
      </w:r>
      <w:r>
        <w:rPr>
          <w:rFonts w:ascii="Times New Roman" w:hAnsi="Times New Roman" w:cs="Times New Roman"/>
          <w:sz w:val="24"/>
          <w:szCs w:val="24"/>
        </w:rPr>
        <w:t>respectful care</w:t>
      </w:r>
      <w:r w:rsidRPr="004D564F">
        <w:rPr>
          <w:rFonts w:ascii="Times New Roman" w:hAnsi="Times New Roman" w:cs="Times New Roman"/>
          <w:sz w:val="24"/>
          <w:szCs w:val="24"/>
        </w:rPr>
        <w:t xml:space="preserve"> to these groups if we want to achieve universal healthcare coverage for maternal and child health. </w:t>
      </w:r>
    </w:p>
    <w:p w14:paraId="13AA2B6A" w14:textId="77777777" w:rsidR="00CF1030" w:rsidRPr="005D7E8F" w:rsidRDefault="00CF1030" w:rsidP="005D7E8F"/>
    <w:sectPr w:rsidR="00CF1030" w:rsidRPr="005D7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99F"/>
    <w:multiLevelType w:val="hybridMultilevel"/>
    <w:tmpl w:val="8378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6586E"/>
    <w:multiLevelType w:val="multilevel"/>
    <w:tmpl w:val="5F2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6"/>
    <w:rsid w:val="00016FBF"/>
    <w:rsid w:val="0002747B"/>
    <w:rsid w:val="00263D95"/>
    <w:rsid w:val="002961FF"/>
    <w:rsid w:val="002B202F"/>
    <w:rsid w:val="00440100"/>
    <w:rsid w:val="00463CEF"/>
    <w:rsid w:val="004F5582"/>
    <w:rsid w:val="005A7758"/>
    <w:rsid w:val="005D7E8F"/>
    <w:rsid w:val="006D4CA8"/>
    <w:rsid w:val="007164C7"/>
    <w:rsid w:val="008050B1"/>
    <w:rsid w:val="00807EAB"/>
    <w:rsid w:val="00827CB6"/>
    <w:rsid w:val="00A11518"/>
    <w:rsid w:val="00A815AC"/>
    <w:rsid w:val="00B052A5"/>
    <w:rsid w:val="00B527C2"/>
    <w:rsid w:val="00B779B4"/>
    <w:rsid w:val="00BD1333"/>
    <w:rsid w:val="00BD38FD"/>
    <w:rsid w:val="00CF1030"/>
    <w:rsid w:val="00DE168C"/>
    <w:rsid w:val="00E06F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B7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6"/>
  </w:style>
  <w:style w:type="paragraph" w:styleId="Heading1">
    <w:name w:val="heading 1"/>
    <w:basedOn w:val="Normal"/>
    <w:link w:val="Heading1Char"/>
    <w:uiPriority w:val="9"/>
    <w:qFormat/>
    <w:rsid w:val="002961FF"/>
    <w:pPr>
      <w:spacing w:before="100" w:beforeAutospacing="1" w:after="100" w:afterAutospacing="1" w:line="240" w:lineRule="auto"/>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CB6"/>
    <w:rPr>
      <w:color w:val="0000FF"/>
      <w:u w:val="single"/>
    </w:rPr>
  </w:style>
  <w:style w:type="character" w:customStyle="1" w:styleId="Heading1Char">
    <w:name w:val="Heading 1 Char"/>
    <w:basedOn w:val="DefaultParagraphFont"/>
    <w:link w:val="Heading1"/>
    <w:uiPriority w:val="9"/>
    <w:rsid w:val="002961FF"/>
    <w:rPr>
      <w:rFonts w:ascii="Times New Roman" w:hAnsi="Times New Roman" w:cs="Times New Roman"/>
      <w:b/>
      <w:bCs/>
      <w:kern w:val="36"/>
      <w:sz w:val="48"/>
      <w:szCs w:val="48"/>
      <w:lang w:eastAsia="en-US"/>
    </w:rPr>
  </w:style>
  <w:style w:type="character" w:customStyle="1" w:styleId="job-description">
    <w:name w:val="job-description"/>
    <w:basedOn w:val="DefaultParagraphFont"/>
    <w:rsid w:val="002961FF"/>
  </w:style>
  <w:style w:type="character" w:styleId="FollowedHyperlink">
    <w:name w:val="FollowedHyperlink"/>
    <w:basedOn w:val="DefaultParagraphFont"/>
    <w:uiPriority w:val="99"/>
    <w:semiHidden/>
    <w:unhideWhenUsed/>
    <w:rsid w:val="002961FF"/>
    <w:rPr>
      <w:color w:val="800080" w:themeColor="followedHyperlink"/>
      <w:u w:val="single"/>
    </w:rPr>
  </w:style>
  <w:style w:type="character" w:customStyle="1" w:styleId="CommentTextChar">
    <w:name w:val="Comment Text Char"/>
    <w:link w:val="CommentText"/>
    <w:uiPriority w:val="99"/>
    <w:rsid w:val="005D7E8F"/>
    <w:rPr>
      <w:sz w:val="20"/>
      <w:szCs w:val="20"/>
    </w:rPr>
  </w:style>
  <w:style w:type="paragraph" w:styleId="CommentText">
    <w:name w:val="annotation text"/>
    <w:basedOn w:val="Normal"/>
    <w:link w:val="CommentTextChar"/>
    <w:uiPriority w:val="99"/>
    <w:unhideWhenUsed/>
    <w:rsid w:val="005D7E8F"/>
    <w:pPr>
      <w:suppressAutoHyphens/>
      <w:spacing w:line="240" w:lineRule="auto"/>
    </w:pPr>
    <w:rPr>
      <w:sz w:val="20"/>
      <w:szCs w:val="20"/>
    </w:rPr>
  </w:style>
  <w:style w:type="character" w:customStyle="1" w:styleId="CommentTextChar1">
    <w:name w:val="Comment Text Char1"/>
    <w:basedOn w:val="DefaultParagraphFont"/>
    <w:uiPriority w:val="99"/>
    <w:semiHidden/>
    <w:rsid w:val="005D7E8F"/>
    <w:rPr>
      <w:sz w:val="24"/>
      <w:szCs w:val="24"/>
    </w:rPr>
  </w:style>
  <w:style w:type="paragraph" w:styleId="ListParagraph">
    <w:name w:val="List Paragraph"/>
    <w:basedOn w:val="Normal"/>
    <w:uiPriority w:val="34"/>
    <w:qFormat/>
    <w:rsid w:val="005D7E8F"/>
    <w:pPr>
      <w:suppressAutoHyphens/>
      <w:ind w:left="720"/>
      <w:contextualSpacing/>
    </w:pPr>
    <w:rPr>
      <w:rFonts w:ascii="Calibri" w:eastAsia="SimSun" w:hAnsi="Calibri" w:cs="Arial"/>
    </w:rPr>
  </w:style>
  <w:style w:type="paragraph" w:customStyle="1" w:styleId="LightGrid-Accent31">
    <w:name w:val="Light Grid - Accent 31"/>
    <w:basedOn w:val="Normal"/>
    <w:uiPriority w:val="34"/>
    <w:qFormat/>
    <w:rsid w:val="005D7E8F"/>
    <w:pPr>
      <w:suppressAutoHyphens/>
      <w:ind w:left="720"/>
      <w:contextualSpacing/>
    </w:pPr>
    <w:rPr>
      <w:rFonts w:ascii="Calibri" w:eastAsia="SimSun" w:hAnsi="Calibri" w:cs="Arial"/>
    </w:rPr>
  </w:style>
  <w:style w:type="paragraph" w:styleId="BalloonText">
    <w:name w:val="Balloon Text"/>
    <w:basedOn w:val="Normal"/>
    <w:link w:val="BalloonTextChar"/>
    <w:uiPriority w:val="99"/>
    <w:semiHidden/>
    <w:unhideWhenUsed/>
    <w:rsid w:val="00BD13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3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6"/>
  </w:style>
  <w:style w:type="paragraph" w:styleId="Heading1">
    <w:name w:val="heading 1"/>
    <w:basedOn w:val="Normal"/>
    <w:link w:val="Heading1Char"/>
    <w:uiPriority w:val="9"/>
    <w:qFormat/>
    <w:rsid w:val="002961FF"/>
    <w:pPr>
      <w:spacing w:before="100" w:beforeAutospacing="1" w:after="100" w:afterAutospacing="1" w:line="240" w:lineRule="auto"/>
      <w:outlineLvl w:val="0"/>
    </w:pPr>
    <w:rPr>
      <w:rFonts w:ascii="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CB6"/>
    <w:rPr>
      <w:color w:val="0000FF"/>
      <w:u w:val="single"/>
    </w:rPr>
  </w:style>
  <w:style w:type="character" w:customStyle="1" w:styleId="Heading1Char">
    <w:name w:val="Heading 1 Char"/>
    <w:basedOn w:val="DefaultParagraphFont"/>
    <w:link w:val="Heading1"/>
    <w:uiPriority w:val="9"/>
    <w:rsid w:val="002961FF"/>
    <w:rPr>
      <w:rFonts w:ascii="Times New Roman" w:hAnsi="Times New Roman" w:cs="Times New Roman"/>
      <w:b/>
      <w:bCs/>
      <w:kern w:val="36"/>
      <w:sz w:val="48"/>
      <w:szCs w:val="48"/>
      <w:lang w:eastAsia="en-US"/>
    </w:rPr>
  </w:style>
  <w:style w:type="character" w:customStyle="1" w:styleId="job-description">
    <w:name w:val="job-description"/>
    <w:basedOn w:val="DefaultParagraphFont"/>
    <w:rsid w:val="002961FF"/>
  </w:style>
  <w:style w:type="character" w:styleId="FollowedHyperlink">
    <w:name w:val="FollowedHyperlink"/>
    <w:basedOn w:val="DefaultParagraphFont"/>
    <w:uiPriority w:val="99"/>
    <w:semiHidden/>
    <w:unhideWhenUsed/>
    <w:rsid w:val="002961FF"/>
    <w:rPr>
      <w:color w:val="800080" w:themeColor="followedHyperlink"/>
      <w:u w:val="single"/>
    </w:rPr>
  </w:style>
  <w:style w:type="character" w:customStyle="1" w:styleId="CommentTextChar">
    <w:name w:val="Comment Text Char"/>
    <w:link w:val="CommentText"/>
    <w:uiPriority w:val="99"/>
    <w:rsid w:val="005D7E8F"/>
    <w:rPr>
      <w:sz w:val="20"/>
      <w:szCs w:val="20"/>
    </w:rPr>
  </w:style>
  <w:style w:type="paragraph" w:styleId="CommentText">
    <w:name w:val="annotation text"/>
    <w:basedOn w:val="Normal"/>
    <w:link w:val="CommentTextChar"/>
    <w:uiPriority w:val="99"/>
    <w:unhideWhenUsed/>
    <w:rsid w:val="005D7E8F"/>
    <w:pPr>
      <w:suppressAutoHyphens/>
      <w:spacing w:line="240" w:lineRule="auto"/>
    </w:pPr>
    <w:rPr>
      <w:sz w:val="20"/>
      <w:szCs w:val="20"/>
    </w:rPr>
  </w:style>
  <w:style w:type="character" w:customStyle="1" w:styleId="CommentTextChar1">
    <w:name w:val="Comment Text Char1"/>
    <w:basedOn w:val="DefaultParagraphFont"/>
    <w:uiPriority w:val="99"/>
    <w:semiHidden/>
    <w:rsid w:val="005D7E8F"/>
    <w:rPr>
      <w:sz w:val="24"/>
      <w:szCs w:val="24"/>
    </w:rPr>
  </w:style>
  <w:style w:type="paragraph" w:styleId="ListParagraph">
    <w:name w:val="List Paragraph"/>
    <w:basedOn w:val="Normal"/>
    <w:uiPriority w:val="34"/>
    <w:qFormat/>
    <w:rsid w:val="005D7E8F"/>
    <w:pPr>
      <w:suppressAutoHyphens/>
      <w:ind w:left="720"/>
      <w:contextualSpacing/>
    </w:pPr>
    <w:rPr>
      <w:rFonts w:ascii="Calibri" w:eastAsia="SimSun" w:hAnsi="Calibri" w:cs="Arial"/>
    </w:rPr>
  </w:style>
  <w:style w:type="paragraph" w:customStyle="1" w:styleId="LightGrid-Accent31">
    <w:name w:val="Light Grid - Accent 31"/>
    <w:basedOn w:val="Normal"/>
    <w:uiPriority w:val="34"/>
    <w:qFormat/>
    <w:rsid w:val="005D7E8F"/>
    <w:pPr>
      <w:suppressAutoHyphens/>
      <w:ind w:left="720"/>
      <w:contextualSpacing/>
    </w:pPr>
    <w:rPr>
      <w:rFonts w:ascii="Calibri" w:eastAsia="SimSun" w:hAnsi="Calibri" w:cs="Arial"/>
    </w:rPr>
  </w:style>
  <w:style w:type="paragraph" w:styleId="BalloonText">
    <w:name w:val="Balloon Text"/>
    <w:basedOn w:val="Normal"/>
    <w:link w:val="BalloonTextChar"/>
    <w:uiPriority w:val="99"/>
    <w:semiHidden/>
    <w:unhideWhenUsed/>
    <w:rsid w:val="00BD13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3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1444">
      <w:bodyDiv w:val="1"/>
      <w:marLeft w:val="0"/>
      <w:marRight w:val="0"/>
      <w:marTop w:val="0"/>
      <w:marBottom w:val="0"/>
      <w:divBdr>
        <w:top w:val="none" w:sz="0" w:space="0" w:color="auto"/>
        <w:left w:val="none" w:sz="0" w:space="0" w:color="auto"/>
        <w:bottom w:val="none" w:sz="0" w:space="0" w:color="auto"/>
        <w:right w:val="none" w:sz="0" w:space="0" w:color="auto"/>
      </w:divBdr>
    </w:div>
    <w:div w:id="2029286959">
      <w:bodyDiv w:val="1"/>
      <w:marLeft w:val="0"/>
      <w:marRight w:val="0"/>
      <w:marTop w:val="0"/>
      <w:marBottom w:val="0"/>
      <w:divBdr>
        <w:top w:val="none" w:sz="0" w:space="0" w:color="auto"/>
        <w:left w:val="none" w:sz="0" w:space="0" w:color="auto"/>
        <w:bottom w:val="none" w:sz="0" w:space="0" w:color="auto"/>
        <w:right w:val="none" w:sz="0" w:space="0" w:color="auto"/>
      </w:divBdr>
      <w:divsChild>
        <w:div w:id="49468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1902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Panday</dc:creator>
  <cp:lastModifiedBy>Sarita Panday</cp:lastModifiedBy>
  <cp:revision>4</cp:revision>
  <dcterms:created xsi:type="dcterms:W3CDTF">2018-10-05T16:45:00Z</dcterms:created>
  <dcterms:modified xsi:type="dcterms:W3CDTF">2018-10-15T17:59:00Z</dcterms:modified>
</cp:coreProperties>
</file>