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E9DC0" w14:textId="3139CE2F" w:rsidR="00C53641" w:rsidRPr="00563E4E" w:rsidRDefault="00A421FC" w:rsidP="00D82FD5">
      <w:pPr>
        <w:pStyle w:val="Title"/>
        <w:spacing w:after="120" w:line="276" w:lineRule="auto"/>
        <w:jc w:val="center"/>
        <w:rPr>
          <w:rFonts w:ascii="Times" w:hAnsi="Times"/>
          <w:sz w:val="24"/>
          <w:szCs w:val="24"/>
        </w:rPr>
      </w:pPr>
      <w:r w:rsidRPr="00563E4E">
        <w:rPr>
          <w:rFonts w:ascii="Times" w:hAnsi="Times"/>
          <w:sz w:val="24"/>
          <w:szCs w:val="24"/>
        </w:rPr>
        <w:t xml:space="preserve">The </w:t>
      </w:r>
      <w:r w:rsidR="007B75C7" w:rsidRPr="00563E4E">
        <w:rPr>
          <w:rFonts w:ascii="Times" w:hAnsi="Times"/>
          <w:sz w:val="24"/>
          <w:szCs w:val="24"/>
        </w:rPr>
        <w:t>Nigeria</w:t>
      </w:r>
      <w:r w:rsidR="00702F8C" w:rsidRPr="00563E4E">
        <w:rPr>
          <w:rFonts w:ascii="Times" w:hAnsi="Times"/>
          <w:sz w:val="24"/>
          <w:szCs w:val="24"/>
        </w:rPr>
        <w:t>n</w:t>
      </w:r>
      <w:r w:rsidR="0070286A" w:rsidRPr="00563E4E">
        <w:rPr>
          <w:rFonts w:ascii="Times" w:hAnsi="Times"/>
          <w:sz w:val="24"/>
          <w:szCs w:val="24"/>
        </w:rPr>
        <w:t xml:space="preserve"> </w:t>
      </w:r>
      <w:r w:rsidR="00702F8C" w:rsidRPr="00563E4E">
        <w:rPr>
          <w:rFonts w:ascii="Times" w:hAnsi="Times"/>
          <w:sz w:val="24"/>
          <w:szCs w:val="24"/>
        </w:rPr>
        <w:t>PBF Approach to</w:t>
      </w:r>
      <w:r w:rsidR="00495C47" w:rsidRPr="00563E4E">
        <w:rPr>
          <w:rFonts w:ascii="Times" w:hAnsi="Times"/>
          <w:sz w:val="24"/>
          <w:szCs w:val="24"/>
        </w:rPr>
        <w:t xml:space="preserve"> </w:t>
      </w:r>
      <w:r w:rsidR="00C53641" w:rsidRPr="00563E4E">
        <w:rPr>
          <w:rFonts w:ascii="Times" w:hAnsi="Times"/>
          <w:sz w:val="24"/>
          <w:szCs w:val="24"/>
        </w:rPr>
        <w:t>Contracting</w:t>
      </w:r>
      <w:r w:rsidR="00495C47" w:rsidRPr="00563E4E">
        <w:rPr>
          <w:rFonts w:ascii="Times" w:hAnsi="Times"/>
          <w:sz w:val="24"/>
          <w:szCs w:val="24"/>
        </w:rPr>
        <w:t xml:space="preserve"> </w:t>
      </w:r>
      <w:r w:rsidR="00702F8C" w:rsidRPr="00563E4E">
        <w:rPr>
          <w:rFonts w:ascii="Times" w:hAnsi="Times"/>
          <w:sz w:val="24"/>
          <w:szCs w:val="24"/>
        </w:rPr>
        <w:t>Using State Actors</w:t>
      </w:r>
      <w:r w:rsidR="00495C47" w:rsidRPr="00563E4E">
        <w:rPr>
          <w:rFonts w:ascii="Times" w:hAnsi="Times"/>
          <w:sz w:val="24"/>
          <w:szCs w:val="24"/>
        </w:rPr>
        <w:t xml:space="preserve"> </w:t>
      </w:r>
    </w:p>
    <w:p w14:paraId="2159A24C" w14:textId="5C774F77" w:rsidR="00A57CBD" w:rsidRPr="00563E4E" w:rsidRDefault="00A57CBD" w:rsidP="00C66E71">
      <w:pPr>
        <w:pStyle w:val="Heading1"/>
        <w:spacing w:before="0" w:after="120" w:line="240" w:lineRule="auto"/>
        <w:contextualSpacing/>
        <w:rPr>
          <w:rFonts w:ascii="Times" w:hAnsi="Times"/>
          <w:color w:val="auto"/>
          <w:sz w:val="24"/>
          <w:szCs w:val="24"/>
        </w:rPr>
      </w:pPr>
      <w:r w:rsidRPr="00563E4E">
        <w:rPr>
          <w:rFonts w:ascii="Times" w:hAnsi="Times"/>
          <w:color w:val="auto"/>
          <w:sz w:val="24"/>
          <w:szCs w:val="24"/>
        </w:rPr>
        <w:t>Hyeladzira David Garnvwa</w:t>
      </w:r>
    </w:p>
    <w:p w14:paraId="6168DBBE" w14:textId="55F7DDFB" w:rsidR="00A57CBD" w:rsidRPr="00563E4E" w:rsidRDefault="00C66E71" w:rsidP="00C66E71">
      <w:pPr>
        <w:spacing w:line="240" w:lineRule="auto"/>
        <w:contextualSpacing/>
        <w:rPr>
          <w:rFonts w:ascii="Times" w:hAnsi="Times"/>
        </w:rPr>
      </w:pPr>
      <w:r w:rsidRPr="00563E4E">
        <w:rPr>
          <w:rFonts w:ascii="Times" w:hAnsi="Times"/>
        </w:rPr>
        <w:t>Project Implementation Unit</w:t>
      </w:r>
    </w:p>
    <w:p w14:paraId="210BD980" w14:textId="75150413" w:rsidR="00C66E71" w:rsidRPr="00563E4E" w:rsidRDefault="00C66E71" w:rsidP="00C66E71">
      <w:pPr>
        <w:spacing w:line="240" w:lineRule="auto"/>
        <w:contextualSpacing/>
        <w:rPr>
          <w:rFonts w:ascii="Times" w:hAnsi="Times"/>
        </w:rPr>
      </w:pPr>
      <w:r w:rsidRPr="00563E4E">
        <w:rPr>
          <w:rFonts w:ascii="Times" w:hAnsi="Times"/>
        </w:rPr>
        <w:t>Nigeria State Health Investment Project (NSHIP)</w:t>
      </w:r>
    </w:p>
    <w:p w14:paraId="424A441D" w14:textId="176AC4F6" w:rsidR="00C66E71" w:rsidRPr="00563E4E" w:rsidRDefault="00C66E71" w:rsidP="00C66E71">
      <w:pPr>
        <w:spacing w:line="240" w:lineRule="auto"/>
        <w:contextualSpacing/>
        <w:rPr>
          <w:rFonts w:ascii="Times" w:hAnsi="Times"/>
        </w:rPr>
      </w:pPr>
      <w:r w:rsidRPr="00563E4E">
        <w:rPr>
          <w:rFonts w:ascii="Times" w:hAnsi="Times"/>
        </w:rPr>
        <w:t>National Primary Health Care Development Agency (NPHCDA)</w:t>
      </w:r>
    </w:p>
    <w:p w14:paraId="7612D613" w14:textId="3CFB919A" w:rsidR="00C66E71" w:rsidRPr="00563E4E" w:rsidRDefault="00C66E71" w:rsidP="00C66E71">
      <w:pPr>
        <w:spacing w:line="240" w:lineRule="auto"/>
        <w:contextualSpacing/>
        <w:rPr>
          <w:rFonts w:ascii="Times" w:hAnsi="Times"/>
        </w:rPr>
      </w:pPr>
      <w:r w:rsidRPr="00563E4E">
        <w:rPr>
          <w:rFonts w:ascii="Times" w:hAnsi="Times"/>
        </w:rPr>
        <w:t>+2347067652622</w:t>
      </w:r>
    </w:p>
    <w:p w14:paraId="1A0D9B9C" w14:textId="124C1E51" w:rsidR="00C66E71" w:rsidRPr="00563E4E" w:rsidRDefault="00FB373B" w:rsidP="00C66E71">
      <w:pPr>
        <w:spacing w:line="240" w:lineRule="auto"/>
        <w:contextualSpacing/>
        <w:rPr>
          <w:rFonts w:ascii="Times" w:hAnsi="Times"/>
        </w:rPr>
      </w:pPr>
      <w:hyperlink r:id="rId8" w:history="1">
        <w:r w:rsidR="00C66E71" w:rsidRPr="00563E4E">
          <w:rPr>
            <w:rStyle w:val="Hyperlink"/>
            <w:rFonts w:ascii="Times" w:hAnsi="Times"/>
          </w:rPr>
          <w:t>adzidave@gmail.com</w:t>
        </w:r>
      </w:hyperlink>
      <w:r w:rsidR="00C66E71" w:rsidRPr="00563E4E">
        <w:rPr>
          <w:rFonts w:ascii="Times" w:hAnsi="Times"/>
        </w:rPr>
        <w:t xml:space="preserve"> </w:t>
      </w:r>
    </w:p>
    <w:p w14:paraId="35D9B038" w14:textId="77777777" w:rsidR="00C66E71" w:rsidRPr="00563E4E" w:rsidRDefault="00C66E71" w:rsidP="00A57CBD">
      <w:pPr>
        <w:rPr>
          <w:rFonts w:ascii="Times" w:hAnsi="Times"/>
        </w:rPr>
      </w:pPr>
    </w:p>
    <w:p w14:paraId="3DE38EF3" w14:textId="45B08E8D" w:rsidR="00BD7B0A" w:rsidRPr="00563E4E" w:rsidRDefault="0079091B" w:rsidP="00D82FD5">
      <w:pPr>
        <w:pStyle w:val="Heading1"/>
        <w:spacing w:before="0" w:after="120" w:line="276" w:lineRule="auto"/>
        <w:rPr>
          <w:rFonts w:ascii="Times" w:hAnsi="Times"/>
          <w:sz w:val="24"/>
          <w:szCs w:val="24"/>
        </w:rPr>
      </w:pPr>
      <w:r w:rsidRPr="00563E4E">
        <w:rPr>
          <w:rFonts w:ascii="Times" w:hAnsi="Times"/>
          <w:sz w:val="24"/>
          <w:szCs w:val="24"/>
        </w:rPr>
        <w:t>Background</w:t>
      </w:r>
    </w:p>
    <w:p w14:paraId="60F8213E" w14:textId="72E90890" w:rsidR="0079091B" w:rsidRPr="00563E4E" w:rsidRDefault="00891274" w:rsidP="00D82FD5">
      <w:pPr>
        <w:autoSpaceDE w:val="0"/>
        <w:autoSpaceDN w:val="0"/>
        <w:adjustRightInd w:val="0"/>
        <w:spacing w:after="120" w:line="276" w:lineRule="auto"/>
        <w:jc w:val="both"/>
        <w:rPr>
          <w:rFonts w:ascii="Times" w:hAnsi="Times"/>
          <w:szCs w:val="24"/>
        </w:rPr>
      </w:pPr>
      <w:r w:rsidRPr="00563E4E">
        <w:rPr>
          <w:rFonts w:ascii="Times" w:hAnsi="Times" w:cs="Arial"/>
          <w:szCs w:val="24"/>
        </w:rPr>
        <w:t>In 2011, the Federal G</w:t>
      </w:r>
      <w:r w:rsidR="007D3882" w:rsidRPr="00563E4E">
        <w:rPr>
          <w:rFonts w:ascii="Times" w:hAnsi="Times" w:cs="Arial"/>
          <w:szCs w:val="24"/>
        </w:rPr>
        <w:t>overnment of Niger</w:t>
      </w:r>
      <w:bookmarkStart w:id="0" w:name="_GoBack"/>
      <w:bookmarkEnd w:id="0"/>
      <w:r w:rsidR="007D3882" w:rsidRPr="00563E4E">
        <w:rPr>
          <w:rFonts w:ascii="Times" w:hAnsi="Times" w:cs="Arial"/>
          <w:szCs w:val="24"/>
        </w:rPr>
        <w:t>ia</w:t>
      </w:r>
      <w:r w:rsidR="00BD0D3C" w:rsidRPr="00563E4E">
        <w:rPr>
          <w:rFonts w:ascii="Times" w:hAnsi="Times" w:cs="Arial"/>
          <w:szCs w:val="24"/>
        </w:rPr>
        <w:t xml:space="preserve"> (FGN)</w:t>
      </w:r>
      <w:r w:rsidR="007D3882" w:rsidRPr="00563E4E">
        <w:rPr>
          <w:rFonts w:ascii="Times" w:hAnsi="Times" w:cs="Arial"/>
          <w:szCs w:val="24"/>
        </w:rPr>
        <w:t xml:space="preserve"> </w:t>
      </w:r>
      <w:r w:rsidR="00836D76" w:rsidRPr="00563E4E">
        <w:rPr>
          <w:rFonts w:ascii="Times" w:hAnsi="Times" w:cs="Arial"/>
          <w:szCs w:val="24"/>
        </w:rPr>
        <w:t>through</w:t>
      </w:r>
      <w:r w:rsidR="007D3882" w:rsidRPr="00563E4E">
        <w:rPr>
          <w:rFonts w:ascii="Times" w:hAnsi="Times" w:cs="Arial"/>
          <w:szCs w:val="24"/>
        </w:rPr>
        <w:t xml:space="preserve"> a </w:t>
      </w:r>
      <w:r w:rsidR="005461FD" w:rsidRPr="00563E4E">
        <w:rPr>
          <w:rFonts w:ascii="Times" w:hAnsi="Times" w:cs="Arial"/>
          <w:szCs w:val="24"/>
        </w:rPr>
        <w:t>credit</w:t>
      </w:r>
      <w:r w:rsidR="0070286A" w:rsidRPr="00563E4E">
        <w:rPr>
          <w:rFonts w:ascii="Times" w:hAnsi="Times" w:cs="Arial"/>
          <w:szCs w:val="24"/>
        </w:rPr>
        <w:t xml:space="preserve"> </w:t>
      </w:r>
      <w:r w:rsidR="007D3882" w:rsidRPr="00563E4E">
        <w:rPr>
          <w:rFonts w:ascii="Times" w:hAnsi="Times" w:cs="Arial"/>
          <w:szCs w:val="24"/>
        </w:rPr>
        <w:t xml:space="preserve">from the World </w:t>
      </w:r>
      <w:r w:rsidR="00826A09" w:rsidRPr="00563E4E">
        <w:rPr>
          <w:rFonts w:ascii="Times" w:hAnsi="Times" w:cs="Arial"/>
          <w:szCs w:val="24"/>
        </w:rPr>
        <w:t>Bank</w:t>
      </w:r>
      <w:r w:rsidR="0070286A" w:rsidRPr="00563E4E">
        <w:rPr>
          <w:rFonts w:ascii="Times" w:hAnsi="Times" w:cs="Arial"/>
          <w:szCs w:val="24"/>
        </w:rPr>
        <w:t xml:space="preserve"> </w:t>
      </w:r>
      <w:r w:rsidR="00826A09" w:rsidRPr="00563E4E">
        <w:rPr>
          <w:rFonts w:ascii="Times" w:hAnsi="Times" w:cs="Arial"/>
          <w:szCs w:val="24"/>
        </w:rPr>
        <w:t>launched</w:t>
      </w:r>
      <w:r w:rsidR="003E0463" w:rsidRPr="00563E4E">
        <w:rPr>
          <w:rFonts w:ascii="Times" w:hAnsi="Times" w:cs="Arial"/>
          <w:szCs w:val="24"/>
        </w:rPr>
        <w:t xml:space="preserve"> a </w:t>
      </w:r>
      <w:r w:rsidR="00976C2C" w:rsidRPr="00563E4E">
        <w:rPr>
          <w:rFonts w:ascii="Times" w:hAnsi="Times" w:cs="Arial"/>
          <w:szCs w:val="24"/>
        </w:rPr>
        <w:t>Results-based financing (R</w:t>
      </w:r>
      <w:r w:rsidR="00D44F46" w:rsidRPr="00563E4E">
        <w:rPr>
          <w:rFonts w:ascii="Times" w:hAnsi="Times" w:cs="Arial"/>
          <w:szCs w:val="24"/>
        </w:rPr>
        <w:t>BF</w:t>
      </w:r>
      <w:r w:rsidR="003E0463" w:rsidRPr="00563E4E">
        <w:rPr>
          <w:rFonts w:ascii="Times" w:hAnsi="Times" w:cs="Arial"/>
          <w:szCs w:val="24"/>
        </w:rPr>
        <w:t>) program in health under the Nigeria State Health Investment Project (NSHIP)</w:t>
      </w:r>
      <w:r w:rsidR="00E2539C" w:rsidRPr="00563E4E">
        <w:rPr>
          <w:rFonts w:ascii="Times" w:hAnsi="Times" w:cs="Arial"/>
          <w:szCs w:val="24"/>
        </w:rPr>
        <w:t xml:space="preserve"> </w:t>
      </w:r>
      <w:r w:rsidR="00D262E3" w:rsidRPr="00563E4E">
        <w:rPr>
          <w:rFonts w:ascii="Times" w:hAnsi="Times"/>
          <w:szCs w:val="24"/>
        </w:rPr>
        <w:t>piloted in three States of the Federation</w:t>
      </w:r>
      <w:r w:rsidR="0079091B" w:rsidRPr="00563E4E">
        <w:rPr>
          <w:rFonts w:ascii="Times" w:hAnsi="Times"/>
          <w:szCs w:val="24"/>
        </w:rPr>
        <w:t>. The</w:t>
      </w:r>
      <w:r w:rsidR="00D262E3" w:rsidRPr="00563E4E">
        <w:rPr>
          <w:rFonts w:ascii="Times" w:hAnsi="Times"/>
          <w:szCs w:val="24"/>
        </w:rPr>
        <w:t xml:space="preserve"> </w:t>
      </w:r>
      <w:r w:rsidR="00976C2C" w:rsidRPr="00563E4E">
        <w:rPr>
          <w:rFonts w:ascii="Times" w:hAnsi="Times"/>
          <w:szCs w:val="24"/>
        </w:rPr>
        <w:t>R</w:t>
      </w:r>
      <w:r w:rsidR="00D262E3" w:rsidRPr="00563E4E">
        <w:rPr>
          <w:rFonts w:ascii="Times" w:hAnsi="Times"/>
          <w:szCs w:val="24"/>
        </w:rPr>
        <w:t xml:space="preserve">BF approach was adopted based on global best practices and experiences from other </w:t>
      </w:r>
      <w:r w:rsidR="00F80DE9" w:rsidRPr="00563E4E">
        <w:rPr>
          <w:rFonts w:ascii="Times" w:hAnsi="Times"/>
          <w:szCs w:val="24"/>
        </w:rPr>
        <w:t xml:space="preserve">sub-Saharan </w:t>
      </w:r>
      <w:r w:rsidR="00D262E3" w:rsidRPr="00563E4E">
        <w:rPr>
          <w:rFonts w:ascii="Times" w:hAnsi="Times"/>
          <w:szCs w:val="24"/>
        </w:rPr>
        <w:t>countries such as Rwanda</w:t>
      </w:r>
      <w:r w:rsidR="00F152C4" w:rsidRPr="00563E4E">
        <w:rPr>
          <w:rFonts w:ascii="Times" w:hAnsi="Times"/>
          <w:szCs w:val="24"/>
        </w:rPr>
        <w:t xml:space="preserve"> and</w:t>
      </w:r>
      <w:r w:rsidR="00D262E3" w:rsidRPr="00563E4E">
        <w:rPr>
          <w:rFonts w:ascii="Times" w:hAnsi="Times"/>
          <w:szCs w:val="24"/>
        </w:rPr>
        <w:t xml:space="preserve"> Burundi, as an output-based system of health financing</w:t>
      </w:r>
      <w:r w:rsidR="00DD37AC" w:rsidRPr="00563E4E">
        <w:rPr>
          <w:rFonts w:ascii="Times" w:hAnsi="Times"/>
          <w:szCs w:val="24"/>
        </w:rPr>
        <w:t>.</w:t>
      </w:r>
    </w:p>
    <w:p w14:paraId="5EB23A03" w14:textId="55928652" w:rsidR="0081774C" w:rsidRPr="00563E4E" w:rsidRDefault="0081774C" w:rsidP="00D82FD5">
      <w:pPr>
        <w:pStyle w:val="NoSpacing"/>
        <w:spacing w:after="120" w:line="276" w:lineRule="auto"/>
        <w:jc w:val="both"/>
        <w:rPr>
          <w:rFonts w:ascii="Times" w:hAnsi="Times"/>
        </w:rPr>
      </w:pPr>
      <w:r w:rsidRPr="00563E4E">
        <w:rPr>
          <w:rFonts w:ascii="Times" w:hAnsi="Times"/>
        </w:rPr>
        <w:t xml:space="preserve">Introducing </w:t>
      </w:r>
      <w:r w:rsidR="00A80F8D" w:rsidRPr="00563E4E">
        <w:rPr>
          <w:rFonts w:ascii="Times" w:hAnsi="Times"/>
        </w:rPr>
        <w:t>R</w:t>
      </w:r>
      <w:r w:rsidRPr="00563E4E">
        <w:rPr>
          <w:rFonts w:ascii="Times" w:hAnsi="Times"/>
        </w:rPr>
        <w:t>BF approaches into a country is not always easy and needs to follow basic principles which are relevant for designing country</w:t>
      </w:r>
      <w:r w:rsidR="00834770" w:rsidRPr="00563E4E">
        <w:rPr>
          <w:rFonts w:ascii="Times" w:hAnsi="Times"/>
        </w:rPr>
        <w:t xml:space="preserve"> models</w:t>
      </w:r>
      <w:r w:rsidRPr="00563E4E">
        <w:rPr>
          <w:rFonts w:ascii="Times" w:hAnsi="Times"/>
        </w:rPr>
        <w:t xml:space="preserve">, however, each country has to design or adapt its </w:t>
      </w:r>
      <w:r w:rsidR="00A80F8D" w:rsidRPr="00563E4E">
        <w:rPr>
          <w:rFonts w:ascii="Times" w:hAnsi="Times"/>
        </w:rPr>
        <w:t>R</w:t>
      </w:r>
      <w:r w:rsidRPr="00563E4E">
        <w:rPr>
          <w:rFonts w:ascii="Times" w:hAnsi="Times"/>
        </w:rPr>
        <w:t>BF model based on its realities.</w:t>
      </w:r>
    </w:p>
    <w:p w14:paraId="2583C8A3" w14:textId="5718F12C" w:rsidR="00D82FD5" w:rsidRPr="00563E4E" w:rsidRDefault="0081774C" w:rsidP="00D82FD5">
      <w:pPr>
        <w:autoSpaceDE w:val="0"/>
        <w:autoSpaceDN w:val="0"/>
        <w:adjustRightInd w:val="0"/>
        <w:spacing w:after="120" w:line="276" w:lineRule="auto"/>
        <w:jc w:val="both"/>
        <w:rPr>
          <w:rFonts w:ascii="Times" w:hAnsi="Times"/>
          <w:szCs w:val="24"/>
        </w:rPr>
      </w:pPr>
      <w:r w:rsidRPr="00563E4E">
        <w:rPr>
          <w:rFonts w:ascii="Times" w:hAnsi="Times"/>
          <w:szCs w:val="24"/>
        </w:rPr>
        <w:t xml:space="preserve">In Nigeria, consultations between </w:t>
      </w:r>
      <w:r w:rsidR="00BD0D3C" w:rsidRPr="00563E4E">
        <w:rPr>
          <w:rFonts w:ascii="Times" w:hAnsi="Times"/>
          <w:szCs w:val="24"/>
        </w:rPr>
        <w:t>FGN</w:t>
      </w:r>
      <w:r w:rsidRPr="00563E4E">
        <w:rPr>
          <w:rFonts w:ascii="Times" w:hAnsi="Times"/>
          <w:szCs w:val="24"/>
        </w:rPr>
        <w:t xml:space="preserve"> and the World Bank was key to identifying and </w:t>
      </w:r>
      <w:r w:rsidR="00C53641" w:rsidRPr="00563E4E">
        <w:rPr>
          <w:rFonts w:ascii="Times" w:hAnsi="Times"/>
          <w:szCs w:val="24"/>
        </w:rPr>
        <w:t>considering</w:t>
      </w:r>
      <w:r w:rsidRPr="00563E4E">
        <w:rPr>
          <w:rFonts w:ascii="Times" w:hAnsi="Times"/>
          <w:szCs w:val="24"/>
        </w:rPr>
        <w:t xml:space="preserve"> country level nuances required for the introduction of </w:t>
      </w:r>
      <w:r w:rsidR="00A80F8D" w:rsidRPr="00563E4E">
        <w:rPr>
          <w:rFonts w:ascii="Times" w:hAnsi="Times"/>
          <w:szCs w:val="24"/>
        </w:rPr>
        <w:t>R</w:t>
      </w:r>
      <w:r w:rsidRPr="00563E4E">
        <w:rPr>
          <w:rFonts w:ascii="Times" w:hAnsi="Times"/>
          <w:szCs w:val="24"/>
        </w:rPr>
        <w:t xml:space="preserve">BF. This includes aligning with the Africa Strategy (2011) – </w:t>
      </w:r>
      <w:r w:rsidRPr="00563E4E">
        <w:rPr>
          <w:rFonts w:ascii="Times" w:hAnsi="Times"/>
          <w:i/>
          <w:szCs w:val="24"/>
        </w:rPr>
        <w:t>Africa’s Future and the World Bank’s Support to it</w:t>
      </w:r>
      <w:r w:rsidRPr="00563E4E">
        <w:rPr>
          <w:rFonts w:ascii="Times" w:hAnsi="Times"/>
          <w:szCs w:val="24"/>
        </w:rPr>
        <w:t xml:space="preserve"> which focuses on the foundation of strengthening governance and building public sector capacity through institutional strengthening and enhancing incentives in the civil service</w:t>
      </w:r>
      <w:r w:rsidR="00DD37AC" w:rsidRPr="00563E4E">
        <w:rPr>
          <w:rFonts w:ascii="Times" w:hAnsi="Times"/>
          <w:szCs w:val="24"/>
        </w:rPr>
        <w:t>.</w:t>
      </w:r>
    </w:p>
    <w:p w14:paraId="3F46BDAF" w14:textId="721583BD" w:rsidR="00A57CBD" w:rsidRPr="00563E4E" w:rsidRDefault="0079091B" w:rsidP="00A57CBD">
      <w:pPr>
        <w:pStyle w:val="Heading1"/>
        <w:spacing w:before="0" w:after="120" w:line="276" w:lineRule="auto"/>
        <w:contextualSpacing/>
        <w:rPr>
          <w:rFonts w:ascii="Times" w:hAnsi="Times"/>
          <w:sz w:val="24"/>
          <w:szCs w:val="24"/>
        </w:rPr>
      </w:pPr>
      <w:r w:rsidRPr="00563E4E">
        <w:rPr>
          <w:rFonts w:ascii="Times" w:hAnsi="Times"/>
          <w:sz w:val="24"/>
          <w:szCs w:val="24"/>
        </w:rPr>
        <w:t xml:space="preserve">Objectives </w:t>
      </w:r>
    </w:p>
    <w:p w14:paraId="36186010" w14:textId="38F97AB4" w:rsidR="00DC0A08" w:rsidRPr="00563E4E" w:rsidRDefault="00A57CBD" w:rsidP="007126F2">
      <w:pPr>
        <w:pStyle w:val="Body"/>
        <w:widowControl w:val="0"/>
        <w:spacing w:after="120"/>
        <w:contextualSpacing/>
        <w:jc w:val="both"/>
        <w:rPr>
          <w:rFonts w:ascii="Times" w:hAnsi="Times"/>
          <w:sz w:val="24"/>
          <w:szCs w:val="24"/>
        </w:rPr>
      </w:pPr>
      <w:r w:rsidRPr="00563E4E">
        <w:rPr>
          <w:rFonts w:ascii="Times" w:hAnsi="Times"/>
          <w:sz w:val="24"/>
          <w:szCs w:val="24"/>
        </w:rPr>
        <w:t>T</w:t>
      </w:r>
      <w:r w:rsidR="00DC0A08" w:rsidRPr="00563E4E">
        <w:rPr>
          <w:rFonts w:ascii="Times" w:hAnsi="Times"/>
          <w:sz w:val="24"/>
          <w:szCs w:val="24"/>
        </w:rPr>
        <w:t xml:space="preserve">his research aims to assess the degree to which the design of NSHIP adheres to the conceptual design and framework of </w:t>
      </w:r>
      <w:r w:rsidR="00A80F8D" w:rsidRPr="00563E4E">
        <w:rPr>
          <w:rFonts w:ascii="Times" w:hAnsi="Times"/>
          <w:sz w:val="24"/>
          <w:szCs w:val="24"/>
        </w:rPr>
        <w:t>R</w:t>
      </w:r>
      <w:r w:rsidR="00DC0A08" w:rsidRPr="00563E4E">
        <w:rPr>
          <w:rFonts w:ascii="Times" w:hAnsi="Times"/>
          <w:sz w:val="24"/>
          <w:szCs w:val="24"/>
        </w:rPr>
        <w:t xml:space="preserve">BF programs based on </w:t>
      </w:r>
      <w:r w:rsidR="00C66E71" w:rsidRPr="00563E4E">
        <w:rPr>
          <w:rFonts w:ascii="Times" w:hAnsi="Times"/>
          <w:sz w:val="24"/>
          <w:szCs w:val="24"/>
        </w:rPr>
        <w:t xml:space="preserve">its eleven </w:t>
      </w:r>
      <w:r w:rsidR="00DC0A08" w:rsidRPr="00563E4E">
        <w:rPr>
          <w:rFonts w:ascii="Times" w:hAnsi="Times"/>
          <w:sz w:val="24"/>
          <w:szCs w:val="24"/>
        </w:rPr>
        <w:t xml:space="preserve">best practices. </w:t>
      </w:r>
    </w:p>
    <w:p w14:paraId="2DAD92B0" w14:textId="13043DD9" w:rsidR="00CB58A6" w:rsidRPr="00563E4E" w:rsidRDefault="00C56C81" w:rsidP="007126F2">
      <w:pPr>
        <w:pStyle w:val="Heading1"/>
        <w:spacing w:before="0" w:after="120" w:line="276" w:lineRule="auto"/>
        <w:contextualSpacing/>
        <w:rPr>
          <w:rFonts w:ascii="Times" w:hAnsi="Times"/>
          <w:sz w:val="24"/>
          <w:szCs w:val="24"/>
        </w:rPr>
      </w:pPr>
      <w:r w:rsidRPr="00563E4E">
        <w:rPr>
          <w:rFonts w:ascii="Times" w:hAnsi="Times"/>
          <w:sz w:val="24"/>
          <w:szCs w:val="24"/>
        </w:rPr>
        <w:t>Methodology</w:t>
      </w:r>
    </w:p>
    <w:p w14:paraId="33B9B81E" w14:textId="3CD1BB40" w:rsidR="007126F2" w:rsidRPr="00563E4E" w:rsidRDefault="00F71052" w:rsidP="00BD0D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" w:hAnsi="Times" w:cs="Arial"/>
          <w:szCs w:val="24"/>
        </w:rPr>
      </w:pPr>
      <w:r w:rsidRPr="00563E4E">
        <w:rPr>
          <w:rFonts w:ascii="Times" w:hAnsi="Times" w:cs="Times New Roman"/>
          <w:color w:val="131413"/>
          <w:szCs w:val="24"/>
          <w:lang w:val="en-US"/>
        </w:rPr>
        <w:t xml:space="preserve">To meet the objective of this research, </w:t>
      </w:r>
      <w:r w:rsidRPr="00563E4E">
        <w:rPr>
          <w:rFonts w:ascii="Times" w:hAnsi="Times" w:cs="Times New Roman"/>
          <w:szCs w:val="24"/>
        </w:rPr>
        <w:t>we measure its fidelity against the distinct roles that various actors play in an ideal RBF setting.</w:t>
      </w:r>
      <w:r w:rsidR="00DD37AC" w:rsidRPr="00563E4E">
        <w:rPr>
          <w:rFonts w:ascii="Times" w:hAnsi="Times" w:cs="Times New Roman"/>
          <w:szCs w:val="24"/>
        </w:rPr>
        <w:t xml:space="preserve"> L</w:t>
      </w:r>
      <w:r w:rsidR="00C56C81" w:rsidRPr="00563E4E">
        <w:rPr>
          <w:rFonts w:ascii="Times" w:hAnsi="Times" w:cs="Arial"/>
          <w:szCs w:val="24"/>
        </w:rPr>
        <w:t xml:space="preserve">iterature review of RBF in developing countries, </w:t>
      </w:r>
      <w:r w:rsidRPr="00563E4E">
        <w:rPr>
          <w:rFonts w:ascii="Times" w:hAnsi="Times" w:cs="Arial"/>
          <w:szCs w:val="24"/>
        </w:rPr>
        <w:t>P</w:t>
      </w:r>
      <w:r w:rsidR="00C56C81" w:rsidRPr="00563E4E">
        <w:rPr>
          <w:rFonts w:ascii="Times" w:hAnsi="Times" w:cs="Arial"/>
          <w:szCs w:val="24"/>
        </w:rPr>
        <w:t>BF toolkit and guidelines and the NSHIP project documents</w:t>
      </w:r>
      <w:r w:rsidR="00DD37AC" w:rsidRPr="00563E4E">
        <w:rPr>
          <w:rFonts w:ascii="Times" w:hAnsi="Times" w:cs="Arial"/>
          <w:szCs w:val="24"/>
        </w:rPr>
        <w:t xml:space="preserve"> was done to collect data</w:t>
      </w:r>
      <w:r w:rsidR="00C56C81" w:rsidRPr="00563E4E">
        <w:rPr>
          <w:rFonts w:ascii="Times" w:hAnsi="Times" w:cs="Arial"/>
          <w:szCs w:val="24"/>
        </w:rPr>
        <w:t xml:space="preserve">. </w:t>
      </w:r>
      <w:r w:rsidR="007F5C9B" w:rsidRPr="00563E4E">
        <w:rPr>
          <w:rFonts w:ascii="Times" w:hAnsi="Times" w:cs="Arial"/>
          <w:szCs w:val="24"/>
        </w:rPr>
        <w:t xml:space="preserve">The case is defined as the Nigerian NSHIP </w:t>
      </w:r>
      <w:r w:rsidR="00A80F8D" w:rsidRPr="00563E4E">
        <w:rPr>
          <w:rFonts w:ascii="Times" w:hAnsi="Times" w:cs="Arial"/>
          <w:szCs w:val="24"/>
        </w:rPr>
        <w:t>R</w:t>
      </w:r>
      <w:r w:rsidR="007F5C9B" w:rsidRPr="00563E4E">
        <w:rPr>
          <w:rFonts w:ascii="Times" w:hAnsi="Times" w:cs="Arial"/>
          <w:szCs w:val="24"/>
        </w:rPr>
        <w:t xml:space="preserve">BF model from </w:t>
      </w:r>
      <w:r w:rsidR="0035748C" w:rsidRPr="00563E4E">
        <w:rPr>
          <w:rFonts w:ascii="Times" w:hAnsi="Times" w:cs="Arial"/>
          <w:szCs w:val="24"/>
        </w:rPr>
        <w:t xml:space="preserve">late </w:t>
      </w:r>
      <w:r w:rsidR="007F5C9B" w:rsidRPr="00563E4E">
        <w:rPr>
          <w:rFonts w:ascii="Times" w:hAnsi="Times" w:cs="Arial"/>
          <w:szCs w:val="24"/>
        </w:rPr>
        <w:t>2011 to 2017</w:t>
      </w:r>
      <w:r w:rsidR="0035748C" w:rsidRPr="00563E4E">
        <w:rPr>
          <w:rFonts w:ascii="Times" w:hAnsi="Times" w:cs="Arial"/>
          <w:szCs w:val="24"/>
        </w:rPr>
        <w:t xml:space="preserve"> and analysis is </w:t>
      </w:r>
      <w:r w:rsidR="0079091B" w:rsidRPr="00563E4E">
        <w:rPr>
          <w:rFonts w:ascii="Times" w:hAnsi="Times" w:cs="Arial"/>
          <w:szCs w:val="24"/>
        </w:rPr>
        <w:t>made based</w:t>
      </w:r>
      <w:r w:rsidR="0035748C" w:rsidRPr="00563E4E">
        <w:rPr>
          <w:rFonts w:ascii="Times" w:hAnsi="Times" w:cs="Arial"/>
          <w:szCs w:val="24"/>
        </w:rPr>
        <w:t xml:space="preserve"> </w:t>
      </w:r>
      <w:r w:rsidR="007126F2" w:rsidRPr="00563E4E">
        <w:rPr>
          <w:rFonts w:ascii="Times" w:hAnsi="Times" w:cs="Arial"/>
          <w:szCs w:val="24"/>
        </w:rPr>
        <w:t>on</w:t>
      </w:r>
      <w:r w:rsidR="0035748C" w:rsidRPr="00563E4E">
        <w:rPr>
          <w:rFonts w:ascii="Times" w:hAnsi="Times" w:cs="Arial"/>
          <w:szCs w:val="24"/>
        </w:rPr>
        <w:t xml:space="preserve"> the </w:t>
      </w:r>
      <w:r w:rsidR="00C4157B" w:rsidRPr="00563E4E">
        <w:rPr>
          <w:rFonts w:ascii="Times" w:hAnsi="Times" w:cs="Times New Roman"/>
          <w:color w:val="131413"/>
          <w:szCs w:val="24"/>
          <w:lang w:val="en-US"/>
        </w:rPr>
        <w:t>modified implementation fidelity framework of Carroll et al. (2007)</w:t>
      </w:r>
      <w:r w:rsidR="00DC0A08" w:rsidRPr="00563E4E">
        <w:rPr>
          <w:rFonts w:ascii="Times" w:hAnsi="Times" w:cs="Times New Roman"/>
          <w:color w:val="131413"/>
          <w:szCs w:val="24"/>
          <w:lang w:val="en-US"/>
        </w:rPr>
        <w:t xml:space="preserve">. </w:t>
      </w:r>
    </w:p>
    <w:p w14:paraId="513A8F20" w14:textId="77777777" w:rsidR="00BD0D3C" w:rsidRPr="00563E4E" w:rsidRDefault="00BD0D3C" w:rsidP="007126F2">
      <w:pPr>
        <w:pStyle w:val="Heading1"/>
        <w:spacing w:before="0" w:after="120" w:line="276" w:lineRule="auto"/>
        <w:contextualSpacing/>
        <w:rPr>
          <w:rFonts w:ascii="Times" w:hAnsi="Times"/>
          <w:sz w:val="24"/>
          <w:szCs w:val="24"/>
        </w:rPr>
      </w:pPr>
    </w:p>
    <w:p w14:paraId="7379BCF2" w14:textId="1020B132" w:rsidR="0079091B" w:rsidRPr="00563E4E" w:rsidRDefault="0079091B" w:rsidP="007126F2">
      <w:pPr>
        <w:pStyle w:val="Heading1"/>
        <w:spacing w:before="0" w:after="120" w:line="276" w:lineRule="auto"/>
        <w:contextualSpacing/>
        <w:rPr>
          <w:rFonts w:ascii="Times" w:hAnsi="Times"/>
          <w:sz w:val="24"/>
          <w:szCs w:val="24"/>
        </w:rPr>
      </w:pPr>
      <w:r w:rsidRPr="00563E4E">
        <w:rPr>
          <w:rFonts w:ascii="Times" w:hAnsi="Times"/>
          <w:sz w:val="24"/>
          <w:szCs w:val="24"/>
        </w:rPr>
        <w:t xml:space="preserve">Key findings </w:t>
      </w:r>
    </w:p>
    <w:p w14:paraId="41C0F4A8" w14:textId="49380D5D" w:rsidR="000B5C11" w:rsidRPr="00563E4E" w:rsidRDefault="009504D1" w:rsidP="00A57CB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" w:hAnsi="Times" w:cs="Times New Roman"/>
          <w:color w:val="131413"/>
          <w:szCs w:val="24"/>
          <w:lang w:val="en-US"/>
        </w:rPr>
      </w:pPr>
      <w:r w:rsidRPr="00563E4E">
        <w:rPr>
          <w:rFonts w:ascii="Times" w:hAnsi="Times" w:cs="Times New Roman"/>
          <w:color w:val="131413"/>
          <w:szCs w:val="24"/>
          <w:lang w:val="en-US"/>
        </w:rPr>
        <w:t>The study found</w:t>
      </w:r>
      <w:r w:rsidR="00DC0A08" w:rsidRPr="00563E4E">
        <w:rPr>
          <w:rFonts w:ascii="Times" w:hAnsi="Times" w:cs="Times New Roman"/>
          <w:color w:val="131413"/>
          <w:szCs w:val="24"/>
          <w:lang w:val="en-US"/>
        </w:rPr>
        <w:t xml:space="preserve"> the majority of the intervention components were implemented with fidelity (</w:t>
      </w:r>
      <w:r w:rsidR="000B5C11" w:rsidRPr="00563E4E">
        <w:rPr>
          <w:rFonts w:ascii="Times" w:hAnsi="Times" w:cs="Times New Roman"/>
          <w:color w:val="131413"/>
          <w:szCs w:val="24"/>
          <w:lang w:val="en-US"/>
        </w:rPr>
        <w:t>80</w:t>
      </w:r>
      <w:r w:rsidR="00DC0A08" w:rsidRPr="00563E4E">
        <w:rPr>
          <w:rFonts w:ascii="Times" w:hAnsi="Times" w:cs="Times New Roman"/>
          <w:color w:val="131413"/>
          <w:szCs w:val="24"/>
          <w:lang w:val="en-US"/>
        </w:rPr>
        <w:t xml:space="preserve">%, </w:t>
      </w:r>
      <w:r w:rsidR="000B5C11" w:rsidRPr="00563E4E">
        <w:rPr>
          <w:rFonts w:ascii="Times" w:hAnsi="Times" w:cs="Times New Roman"/>
          <w:color w:val="131413"/>
          <w:szCs w:val="24"/>
          <w:lang w:val="en-US"/>
        </w:rPr>
        <w:t>4</w:t>
      </w:r>
      <w:r w:rsidR="00DC0A08" w:rsidRPr="00563E4E">
        <w:rPr>
          <w:rFonts w:ascii="Times" w:hAnsi="Times" w:cs="Times New Roman"/>
          <w:color w:val="131413"/>
          <w:szCs w:val="24"/>
          <w:lang w:val="en-US"/>
        </w:rPr>
        <w:t>/</w:t>
      </w:r>
      <w:r w:rsidR="000B5C11" w:rsidRPr="00563E4E">
        <w:rPr>
          <w:rFonts w:ascii="Times" w:hAnsi="Times" w:cs="Times New Roman"/>
          <w:color w:val="131413"/>
          <w:szCs w:val="24"/>
          <w:lang w:val="en-US"/>
        </w:rPr>
        <w:t>5</w:t>
      </w:r>
      <w:r w:rsidR="00DC0A08" w:rsidRPr="00563E4E">
        <w:rPr>
          <w:rFonts w:ascii="Times" w:hAnsi="Times" w:cs="Times New Roman"/>
          <w:color w:val="131413"/>
          <w:szCs w:val="24"/>
          <w:lang w:val="en-US"/>
        </w:rPr>
        <w:t xml:space="preserve">), </w:t>
      </w:r>
      <w:r w:rsidR="00EC2AB9" w:rsidRPr="00563E4E">
        <w:rPr>
          <w:rFonts w:ascii="Times" w:hAnsi="Times" w:cs="Times New Roman"/>
          <w:color w:val="131413"/>
          <w:szCs w:val="24"/>
          <w:lang w:val="en-US"/>
        </w:rPr>
        <w:t>whiles</w:t>
      </w:r>
      <w:r w:rsidR="00DC0A08" w:rsidRPr="00563E4E">
        <w:rPr>
          <w:rFonts w:ascii="Times" w:hAnsi="Times" w:cs="Times New Roman"/>
          <w:color w:val="131413"/>
          <w:szCs w:val="24"/>
          <w:lang w:val="en-US"/>
        </w:rPr>
        <w:t xml:space="preserve"> </w:t>
      </w:r>
      <w:r w:rsidR="000B5C11" w:rsidRPr="00563E4E">
        <w:rPr>
          <w:rFonts w:ascii="Times" w:hAnsi="Times" w:cs="Times New Roman"/>
          <w:color w:val="131413"/>
          <w:szCs w:val="24"/>
          <w:lang w:val="en-US"/>
        </w:rPr>
        <w:t>20</w:t>
      </w:r>
      <w:r w:rsidR="00DC0A08" w:rsidRPr="00563E4E">
        <w:rPr>
          <w:rFonts w:ascii="Times" w:hAnsi="Times" w:cs="Times New Roman"/>
          <w:color w:val="131413"/>
          <w:szCs w:val="24"/>
          <w:lang w:val="en-US"/>
        </w:rPr>
        <w:t>% (</w:t>
      </w:r>
      <w:r w:rsidR="000B5C11" w:rsidRPr="00563E4E">
        <w:rPr>
          <w:rFonts w:ascii="Times" w:hAnsi="Times" w:cs="Times New Roman"/>
          <w:color w:val="131413"/>
          <w:szCs w:val="24"/>
          <w:lang w:val="en-US"/>
        </w:rPr>
        <w:t>1</w:t>
      </w:r>
      <w:r w:rsidR="00DC0A08" w:rsidRPr="00563E4E">
        <w:rPr>
          <w:rFonts w:ascii="Times" w:hAnsi="Times" w:cs="Times New Roman"/>
          <w:color w:val="131413"/>
          <w:szCs w:val="24"/>
          <w:lang w:val="en-US"/>
        </w:rPr>
        <w:t>/</w:t>
      </w:r>
      <w:r w:rsidR="000B5C11" w:rsidRPr="00563E4E">
        <w:rPr>
          <w:rFonts w:ascii="Times" w:hAnsi="Times" w:cs="Times New Roman"/>
          <w:color w:val="131413"/>
          <w:szCs w:val="24"/>
          <w:lang w:val="en-US"/>
        </w:rPr>
        <w:t>5</w:t>
      </w:r>
      <w:r w:rsidR="00DC0A08" w:rsidRPr="00563E4E">
        <w:rPr>
          <w:rFonts w:ascii="Times" w:hAnsi="Times" w:cs="Times New Roman"/>
          <w:color w:val="131413"/>
          <w:szCs w:val="24"/>
          <w:lang w:val="en-US"/>
        </w:rPr>
        <w:t>) underwent modifications</w:t>
      </w:r>
      <w:r w:rsidR="000B5C11" w:rsidRPr="00563E4E">
        <w:rPr>
          <w:rFonts w:ascii="Times" w:hAnsi="Times" w:cs="Times New Roman"/>
          <w:color w:val="131413"/>
          <w:szCs w:val="24"/>
          <w:lang w:val="en-US"/>
        </w:rPr>
        <w:t xml:space="preserve"> due to contextual circumstances. </w:t>
      </w:r>
      <w:r w:rsidRPr="00563E4E">
        <w:rPr>
          <w:rFonts w:ascii="Times" w:hAnsi="Times" w:cs="Times New Roman"/>
          <w:color w:val="131413"/>
          <w:szCs w:val="24"/>
          <w:lang w:val="en-US"/>
        </w:rPr>
        <w:t>E</w:t>
      </w:r>
      <w:r w:rsidR="000B5C11" w:rsidRPr="00563E4E">
        <w:rPr>
          <w:rFonts w:ascii="Times" w:hAnsi="Times" w:cs="Times New Roman"/>
          <w:color w:val="131413"/>
          <w:szCs w:val="24"/>
          <w:lang w:val="en-US"/>
        </w:rPr>
        <w:t>mpirical data showed t</w:t>
      </w:r>
      <w:r w:rsidR="00C53641" w:rsidRPr="00563E4E">
        <w:rPr>
          <w:rFonts w:ascii="Times" w:hAnsi="Times" w:cs="Times New Roman"/>
          <w:color w:val="131413"/>
          <w:szCs w:val="24"/>
          <w:lang w:val="en-US"/>
        </w:rPr>
        <w:t xml:space="preserve">hat the institutional arrangement based on separation of functions </w:t>
      </w:r>
      <w:r w:rsidR="000B5C11" w:rsidRPr="00563E4E">
        <w:rPr>
          <w:rFonts w:ascii="Times" w:hAnsi="Times" w:cs="Times New Roman"/>
          <w:color w:val="131413"/>
          <w:szCs w:val="24"/>
          <w:lang w:val="en-US"/>
        </w:rPr>
        <w:t xml:space="preserve">were implemented </w:t>
      </w:r>
      <w:r w:rsidR="00F71052" w:rsidRPr="00563E4E">
        <w:rPr>
          <w:rFonts w:ascii="Times" w:hAnsi="Times" w:cs="Times New Roman"/>
          <w:color w:val="131413"/>
          <w:szCs w:val="24"/>
          <w:lang w:val="en-US"/>
        </w:rPr>
        <w:t>with</w:t>
      </w:r>
      <w:r w:rsidR="000B5C11" w:rsidRPr="00563E4E">
        <w:rPr>
          <w:rFonts w:ascii="Times" w:hAnsi="Times" w:cs="Times New Roman"/>
          <w:color w:val="131413"/>
          <w:szCs w:val="24"/>
          <w:lang w:val="en-US"/>
        </w:rPr>
        <w:t xml:space="preserve"> </w:t>
      </w:r>
      <w:r w:rsidR="00C53641" w:rsidRPr="00563E4E">
        <w:rPr>
          <w:rFonts w:ascii="Times" w:hAnsi="Times" w:cs="Times New Roman"/>
          <w:color w:val="131413"/>
          <w:szCs w:val="24"/>
          <w:lang w:val="en-US"/>
        </w:rPr>
        <w:t>slight adaptations made on country level nuances.</w:t>
      </w:r>
    </w:p>
    <w:p w14:paraId="486B951F" w14:textId="77777777" w:rsidR="00A57CBD" w:rsidRPr="00563E4E" w:rsidRDefault="00A57CBD" w:rsidP="007126F2">
      <w:pPr>
        <w:pStyle w:val="Heading1"/>
        <w:spacing w:before="0" w:after="120" w:line="276" w:lineRule="auto"/>
        <w:contextualSpacing/>
        <w:rPr>
          <w:rFonts w:ascii="Times" w:hAnsi="Times"/>
          <w:sz w:val="24"/>
          <w:szCs w:val="24"/>
        </w:rPr>
      </w:pPr>
    </w:p>
    <w:p w14:paraId="4CDC0283" w14:textId="488243B0" w:rsidR="00FA599E" w:rsidRPr="00563E4E" w:rsidDel="00306707" w:rsidRDefault="00143046" w:rsidP="007126F2">
      <w:pPr>
        <w:pStyle w:val="Heading1"/>
        <w:spacing w:before="0" w:after="120" w:line="276" w:lineRule="auto"/>
        <w:contextualSpacing/>
        <w:rPr>
          <w:rFonts w:ascii="Times" w:hAnsi="Times"/>
          <w:sz w:val="24"/>
          <w:szCs w:val="24"/>
        </w:rPr>
      </w:pPr>
      <w:r w:rsidRPr="00563E4E">
        <w:rPr>
          <w:rFonts w:ascii="Times" w:hAnsi="Times"/>
          <w:sz w:val="24"/>
          <w:szCs w:val="24"/>
        </w:rPr>
        <w:t>Conclusion</w:t>
      </w:r>
    </w:p>
    <w:p w14:paraId="2F59386D" w14:textId="066590A4" w:rsidR="00114367" w:rsidRPr="00563E4E" w:rsidRDefault="00F71052" w:rsidP="00D82FD5">
      <w:pPr>
        <w:spacing w:line="276" w:lineRule="auto"/>
        <w:jc w:val="both"/>
        <w:rPr>
          <w:rFonts w:ascii="Times" w:hAnsi="Times"/>
          <w:szCs w:val="24"/>
        </w:rPr>
      </w:pPr>
      <w:r w:rsidRPr="00563E4E">
        <w:rPr>
          <w:rFonts w:ascii="Times" w:hAnsi="Times"/>
          <w:szCs w:val="24"/>
        </w:rPr>
        <w:t>Experience</w:t>
      </w:r>
      <w:r w:rsidR="00114367" w:rsidRPr="00563E4E">
        <w:rPr>
          <w:rFonts w:ascii="Times" w:hAnsi="Times"/>
          <w:szCs w:val="24"/>
        </w:rPr>
        <w:t xml:space="preserve"> from the </w:t>
      </w:r>
      <w:r w:rsidR="00A80F8D" w:rsidRPr="00563E4E">
        <w:rPr>
          <w:rFonts w:ascii="Times" w:hAnsi="Times"/>
          <w:szCs w:val="24"/>
        </w:rPr>
        <w:t>NSHIP</w:t>
      </w:r>
      <w:r w:rsidR="001D0ECE" w:rsidRPr="00563E4E">
        <w:rPr>
          <w:rFonts w:ascii="Times" w:hAnsi="Times"/>
          <w:szCs w:val="24"/>
        </w:rPr>
        <w:t xml:space="preserve"> </w:t>
      </w:r>
      <w:r w:rsidR="00114367" w:rsidRPr="00563E4E">
        <w:rPr>
          <w:rFonts w:ascii="Times" w:hAnsi="Times"/>
          <w:szCs w:val="24"/>
        </w:rPr>
        <w:t xml:space="preserve">model suggests that </w:t>
      </w:r>
      <w:r w:rsidR="001D0ECE" w:rsidRPr="00563E4E">
        <w:rPr>
          <w:rFonts w:ascii="Times" w:hAnsi="Times"/>
          <w:szCs w:val="24"/>
        </w:rPr>
        <w:t xml:space="preserve">integrating RBF approaches into the health system </w:t>
      </w:r>
      <w:r w:rsidR="00312519" w:rsidRPr="00563E4E">
        <w:rPr>
          <w:rFonts w:ascii="Times" w:hAnsi="Times"/>
          <w:szCs w:val="24"/>
        </w:rPr>
        <w:t xml:space="preserve">first </w:t>
      </w:r>
      <w:r w:rsidR="001D0ECE" w:rsidRPr="00563E4E">
        <w:rPr>
          <w:rFonts w:ascii="Times" w:hAnsi="Times"/>
          <w:szCs w:val="24"/>
        </w:rPr>
        <w:t>requires a design mechanism that includes adequate space for dialogue and debate to ensure understanding and ownership among key stakeholders.</w:t>
      </w:r>
      <w:r w:rsidR="00312519" w:rsidRPr="00563E4E">
        <w:rPr>
          <w:rFonts w:ascii="Times" w:hAnsi="Times"/>
          <w:szCs w:val="24"/>
        </w:rPr>
        <w:t xml:space="preserve"> Secondly, alignment with and adaptation to, the specific, local institutional context is critical</w:t>
      </w:r>
      <w:r w:rsidR="009504D1" w:rsidRPr="00563E4E">
        <w:rPr>
          <w:rFonts w:ascii="Times" w:hAnsi="Times"/>
          <w:szCs w:val="24"/>
        </w:rPr>
        <w:t>.</w:t>
      </w:r>
    </w:p>
    <w:p w14:paraId="79D6BF50" w14:textId="453A4ACB" w:rsidR="00D82FD5" w:rsidRPr="00563E4E" w:rsidRDefault="0081774C" w:rsidP="00D82FD5">
      <w:pPr>
        <w:autoSpaceDE w:val="0"/>
        <w:autoSpaceDN w:val="0"/>
        <w:adjustRightInd w:val="0"/>
        <w:spacing w:after="120" w:line="276" w:lineRule="auto"/>
        <w:jc w:val="both"/>
        <w:rPr>
          <w:rFonts w:ascii="Times" w:hAnsi="Times" w:cs="Arial"/>
          <w:szCs w:val="24"/>
        </w:rPr>
      </w:pPr>
      <w:r w:rsidRPr="00563E4E">
        <w:rPr>
          <w:rFonts w:ascii="Times" w:hAnsi="Times" w:cs="Arial"/>
          <w:szCs w:val="24"/>
        </w:rPr>
        <w:t xml:space="preserve">So far, the Nigerian </w:t>
      </w:r>
      <w:r w:rsidR="00A80F8D" w:rsidRPr="00563E4E">
        <w:rPr>
          <w:rFonts w:ascii="Times" w:hAnsi="Times" w:cs="Arial"/>
          <w:szCs w:val="24"/>
        </w:rPr>
        <w:t>R</w:t>
      </w:r>
      <w:r w:rsidRPr="00563E4E">
        <w:rPr>
          <w:rFonts w:ascii="Times" w:hAnsi="Times" w:cs="Arial"/>
          <w:szCs w:val="24"/>
        </w:rPr>
        <w:t xml:space="preserve">BF approach to contracting is unique as it shows that the capacity of State actors can be built to take on new roles in </w:t>
      </w:r>
      <w:r w:rsidR="00A80F8D" w:rsidRPr="00563E4E">
        <w:rPr>
          <w:rFonts w:ascii="Times" w:hAnsi="Times" w:cs="Arial"/>
          <w:szCs w:val="24"/>
        </w:rPr>
        <w:t>R</w:t>
      </w:r>
      <w:r w:rsidRPr="00563E4E">
        <w:rPr>
          <w:rFonts w:ascii="Times" w:hAnsi="Times" w:cs="Arial"/>
          <w:szCs w:val="24"/>
        </w:rPr>
        <w:t xml:space="preserve">BF design and implementation. </w:t>
      </w:r>
    </w:p>
    <w:p w14:paraId="6C56A62A" w14:textId="611F39BC" w:rsidR="0081774C" w:rsidRPr="00563E4E" w:rsidRDefault="0081774C" w:rsidP="00D82FD5">
      <w:pPr>
        <w:autoSpaceDE w:val="0"/>
        <w:autoSpaceDN w:val="0"/>
        <w:adjustRightInd w:val="0"/>
        <w:spacing w:after="120" w:line="276" w:lineRule="auto"/>
        <w:jc w:val="both"/>
        <w:rPr>
          <w:rFonts w:ascii="Times" w:hAnsi="Times" w:cs="Arial"/>
          <w:szCs w:val="24"/>
        </w:rPr>
      </w:pPr>
    </w:p>
    <w:p w14:paraId="5BA279D8" w14:textId="020A4105" w:rsidR="00CB58A6" w:rsidRPr="00563E4E" w:rsidRDefault="00CB58A6" w:rsidP="00D82FD5">
      <w:pPr>
        <w:autoSpaceDE w:val="0"/>
        <w:autoSpaceDN w:val="0"/>
        <w:adjustRightInd w:val="0"/>
        <w:spacing w:after="0" w:line="276" w:lineRule="auto"/>
        <w:rPr>
          <w:rFonts w:ascii="Times" w:hAnsi="Times" w:cs="Times New Roman"/>
          <w:szCs w:val="24"/>
          <w:lang w:val="en-US"/>
        </w:rPr>
      </w:pPr>
    </w:p>
    <w:p w14:paraId="524A8938" w14:textId="1ADA2A9E" w:rsidR="000075F8" w:rsidRPr="00563E4E" w:rsidRDefault="000075F8" w:rsidP="00D82FD5">
      <w:pPr>
        <w:spacing w:after="120" w:line="276" w:lineRule="auto"/>
        <w:rPr>
          <w:rFonts w:ascii="Times" w:hAnsi="Times"/>
          <w:szCs w:val="24"/>
        </w:rPr>
      </w:pPr>
    </w:p>
    <w:sectPr w:rsidR="000075F8" w:rsidRPr="00563E4E" w:rsidSect="009857F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B7D56" w14:textId="77777777" w:rsidR="00FB373B" w:rsidRDefault="00FB373B" w:rsidP="0014369C">
      <w:pPr>
        <w:spacing w:after="0" w:line="240" w:lineRule="auto"/>
      </w:pPr>
      <w:r>
        <w:separator/>
      </w:r>
    </w:p>
  </w:endnote>
  <w:endnote w:type="continuationSeparator" w:id="0">
    <w:p w14:paraId="3C01FD3A" w14:textId="77777777" w:rsidR="00FB373B" w:rsidRDefault="00FB373B" w:rsidP="0014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0669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70A37B" w14:textId="77777777" w:rsidR="00AE2148" w:rsidRDefault="00F7439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 w:rsidR="006C6A46"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2D2552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AE2148">
          <w:rPr>
            <w:b/>
          </w:rPr>
          <w:t xml:space="preserve"> | </w:t>
        </w:r>
        <w:r w:rsidR="00AE2148">
          <w:rPr>
            <w:color w:val="7F7F7F" w:themeColor="background1" w:themeShade="7F"/>
            <w:spacing w:val="60"/>
          </w:rPr>
          <w:t>Page</w:t>
        </w:r>
      </w:p>
    </w:sdtContent>
  </w:sdt>
  <w:p w14:paraId="4A3C5A95" w14:textId="77777777" w:rsidR="00AE2148" w:rsidRDefault="00AE2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ED4ED" w14:textId="77777777" w:rsidR="00FB373B" w:rsidRDefault="00FB373B" w:rsidP="0014369C">
      <w:pPr>
        <w:spacing w:after="0" w:line="240" w:lineRule="auto"/>
      </w:pPr>
      <w:r>
        <w:separator/>
      </w:r>
    </w:p>
  </w:footnote>
  <w:footnote w:type="continuationSeparator" w:id="0">
    <w:p w14:paraId="2445DBEB" w14:textId="77777777" w:rsidR="00FB373B" w:rsidRDefault="00FB373B" w:rsidP="0014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B8370" w14:textId="77777777" w:rsidR="00AE2148" w:rsidRDefault="00FB373B">
    <w:pPr>
      <w:pStyle w:val="Header"/>
    </w:pPr>
    <w:r>
      <w:rPr>
        <w:noProof/>
      </w:rPr>
      <w:pict w14:anchorId="23D847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7156032" o:spid="_x0000_s2051" type="#_x0000_t136" alt="" style="position:absolute;margin-left:0;margin-top:0;width:454.5pt;height:181.8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ACD28" w14:textId="77777777" w:rsidR="00AE2148" w:rsidRDefault="00FB373B">
    <w:pPr>
      <w:pStyle w:val="Header"/>
    </w:pPr>
    <w:r>
      <w:rPr>
        <w:noProof/>
      </w:rPr>
      <w:pict w14:anchorId="2AFA37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7156033" o:spid="_x0000_s2050" type="#_x0000_t136" alt="" style="position:absolute;margin-left:0;margin-top:0;width:454.5pt;height:181.8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AAEFD" w14:textId="77777777" w:rsidR="00AE2148" w:rsidRDefault="00FB373B">
    <w:pPr>
      <w:pStyle w:val="Header"/>
    </w:pPr>
    <w:r>
      <w:rPr>
        <w:noProof/>
      </w:rPr>
      <w:pict w14:anchorId="7049D5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7156031" o:spid="_x0000_s2049" type="#_x0000_t136" alt="" style="position:absolute;margin-left:0;margin-top:0;width:454.5pt;height:181.8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159"/>
    <w:multiLevelType w:val="hybridMultilevel"/>
    <w:tmpl w:val="F5B26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360B"/>
    <w:multiLevelType w:val="hybridMultilevel"/>
    <w:tmpl w:val="EBFA6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621CC"/>
    <w:multiLevelType w:val="hybridMultilevel"/>
    <w:tmpl w:val="3CFA90BC"/>
    <w:lvl w:ilvl="0" w:tplc="5E78B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trackedChanges" w:formatting="1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D8"/>
    <w:rsid w:val="000075F8"/>
    <w:rsid w:val="00007D03"/>
    <w:rsid w:val="0001054F"/>
    <w:rsid w:val="00024038"/>
    <w:rsid w:val="0002442F"/>
    <w:rsid w:val="000600DF"/>
    <w:rsid w:val="0007090B"/>
    <w:rsid w:val="00073807"/>
    <w:rsid w:val="000779C5"/>
    <w:rsid w:val="00081B39"/>
    <w:rsid w:val="000B5C11"/>
    <w:rsid w:val="000C4362"/>
    <w:rsid w:val="000C6CCB"/>
    <w:rsid w:val="000F759B"/>
    <w:rsid w:val="00114367"/>
    <w:rsid w:val="00116636"/>
    <w:rsid w:val="00137181"/>
    <w:rsid w:val="001412B6"/>
    <w:rsid w:val="00143046"/>
    <w:rsid w:val="0014369C"/>
    <w:rsid w:val="0015051A"/>
    <w:rsid w:val="00153A31"/>
    <w:rsid w:val="00156837"/>
    <w:rsid w:val="00157FC3"/>
    <w:rsid w:val="00162552"/>
    <w:rsid w:val="00190B12"/>
    <w:rsid w:val="001953C1"/>
    <w:rsid w:val="001A0ACB"/>
    <w:rsid w:val="001A2513"/>
    <w:rsid w:val="001A3165"/>
    <w:rsid w:val="001C10B1"/>
    <w:rsid w:val="001D0C3F"/>
    <w:rsid w:val="001D0ECE"/>
    <w:rsid w:val="001F0772"/>
    <w:rsid w:val="001F1C51"/>
    <w:rsid w:val="001F3DE7"/>
    <w:rsid w:val="001F6A93"/>
    <w:rsid w:val="0020250D"/>
    <w:rsid w:val="00210806"/>
    <w:rsid w:val="002250E5"/>
    <w:rsid w:val="0023198B"/>
    <w:rsid w:val="00233166"/>
    <w:rsid w:val="002567E9"/>
    <w:rsid w:val="002606DF"/>
    <w:rsid w:val="002710B8"/>
    <w:rsid w:val="002917A5"/>
    <w:rsid w:val="002B6523"/>
    <w:rsid w:val="002C3639"/>
    <w:rsid w:val="002C6311"/>
    <w:rsid w:val="002D1E9C"/>
    <w:rsid w:val="002D2552"/>
    <w:rsid w:val="002D7C7F"/>
    <w:rsid w:val="002F30C8"/>
    <w:rsid w:val="00306707"/>
    <w:rsid w:val="00312519"/>
    <w:rsid w:val="00314F2B"/>
    <w:rsid w:val="00332112"/>
    <w:rsid w:val="003364BB"/>
    <w:rsid w:val="0035748C"/>
    <w:rsid w:val="00361F0F"/>
    <w:rsid w:val="0036403B"/>
    <w:rsid w:val="00365823"/>
    <w:rsid w:val="00385A73"/>
    <w:rsid w:val="003935E0"/>
    <w:rsid w:val="003B11D6"/>
    <w:rsid w:val="003C434A"/>
    <w:rsid w:val="003E0463"/>
    <w:rsid w:val="003E57FA"/>
    <w:rsid w:val="003E5966"/>
    <w:rsid w:val="003F72F1"/>
    <w:rsid w:val="004520BA"/>
    <w:rsid w:val="00453E97"/>
    <w:rsid w:val="004616BE"/>
    <w:rsid w:val="00471877"/>
    <w:rsid w:val="00472814"/>
    <w:rsid w:val="004819EE"/>
    <w:rsid w:val="00487C91"/>
    <w:rsid w:val="00495C47"/>
    <w:rsid w:val="004D01AF"/>
    <w:rsid w:val="004E486D"/>
    <w:rsid w:val="005156E3"/>
    <w:rsid w:val="005175AD"/>
    <w:rsid w:val="00524EFD"/>
    <w:rsid w:val="00534D25"/>
    <w:rsid w:val="00536AC0"/>
    <w:rsid w:val="00536B8C"/>
    <w:rsid w:val="00541AFA"/>
    <w:rsid w:val="005461FD"/>
    <w:rsid w:val="00563A04"/>
    <w:rsid w:val="00563E4E"/>
    <w:rsid w:val="00587D4B"/>
    <w:rsid w:val="0059522B"/>
    <w:rsid w:val="005C436B"/>
    <w:rsid w:val="005C48D4"/>
    <w:rsid w:val="005C525E"/>
    <w:rsid w:val="005D7FCC"/>
    <w:rsid w:val="005F0A8B"/>
    <w:rsid w:val="005F2889"/>
    <w:rsid w:val="005F37C9"/>
    <w:rsid w:val="00601B35"/>
    <w:rsid w:val="00620509"/>
    <w:rsid w:val="0064361D"/>
    <w:rsid w:val="00651CD4"/>
    <w:rsid w:val="00657A86"/>
    <w:rsid w:val="00657AB5"/>
    <w:rsid w:val="006621B1"/>
    <w:rsid w:val="00673C3D"/>
    <w:rsid w:val="006B45BF"/>
    <w:rsid w:val="006C6A46"/>
    <w:rsid w:val="006C6A95"/>
    <w:rsid w:val="006D06A4"/>
    <w:rsid w:val="006F13D9"/>
    <w:rsid w:val="0070286A"/>
    <w:rsid w:val="00702F8C"/>
    <w:rsid w:val="0070554C"/>
    <w:rsid w:val="007126F2"/>
    <w:rsid w:val="00712FBC"/>
    <w:rsid w:val="00720D03"/>
    <w:rsid w:val="00723813"/>
    <w:rsid w:val="00725DE7"/>
    <w:rsid w:val="00734FC8"/>
    <w:rsid w:val="007508BE"/>
    <w:rsid w:val="00756A47"/>
    <w:rsid w:val="0075769B"/>
    <w:rsid w:val="0077101F"/>
    <w:rsid w:val="00772566"/>
    <w:rsid w:val="007817D5"/>
    <w:rsid w:val="0079091B"/>
    <w:rsid w:val="00794F88"/>
    <w:rsid w:val="00795C00"/>
    <w:rsid w:val="007B2BF5"/>
    <w:rsid w:val="007B75C7"/>
    <w:rsid w:val="007D3882"/>
    <w:rsid w:val="007F5C9B"/>
    <w:rsid w:val="00801B4E"/>
    <w:rsid w:val="00804A7B"/>
    <w:rsid w:val="00806FAF"/>
    <w:rsid w:val="00817212"/>
    <w:rsid w:val="0081774C"/>
    <w:rsid w:val="00822C61"/>
    <w:rsid w:val="00824070"/>
    <w:rsid w:val="00826A09"/>
    <w:rsid w:val="00826CB9"/>
    <w:rsid w:val="00834770"/>
    <w:rsid w:val="00836D76"/>
    <w:rsid w:val="008421A9"/>
    <w:rsid w:val="0087214C"/>
    <w:rsid w:val="00874020"/>
    <w:rsid w:val="00876044"/>
    <w:rsid w:val="008816B8"/>
    <w:rsid w:val="00891274"/>
    <w:rsid w:val="008A372A"/>
    <w:rsid w:val="008A7126"/>
    <w:rsid w:val="008B336E"/>
    <w:rsid w:val="008D7BE3"/>
    <w:rsid w:val="008E2CCE"/>
    <w:rsid w:val="008E3D95"/>
    <w:rsid w:val="008E6153"/>
    <w:rsid w:val="008F5A20"/>
    <w:rsid w:val="009145A7"/>
    <w:rsid w:val="0092551B"/>
    <w:rsid w:val="00925FBD"/>
    <w:rsid w:val="009320B3"/>
    <w:rsid w:val="009504D1"/>
    <w:rsid w:val="00955A48"/>
    <w:rsid w:val="009703C7"/>
    <w:rsid w:val="00976C2C"/>
    <w:rsid w:val="009857FD"/>
    <w:rsid w:val="00986C2A"/>
    <w:rsid w:val="009913B9"/>
    <w:rsid w:val="00996B6E"/>
    <w:rsid w:val="009B1D22"/>
    <w:rsid w:val="009C7136"/>
    <w:rsid w:val="009D1D93"/>
    <w:rsid w:val="009D3105"/>
    <w:rsid w:val="009D69EB"/>
    <w:rsid w:val="009E13F0"/>
    <w:rsid w:val="009F2F7E"/>
    <w:rsid w:val="00A017A9"/>
    <w:rsid w:val="00A421FC"/>
    <w:rsid w:val="00A52B60"/>
    <w:rsid w:val="00A57CBD"/>
    <w:rsid w:val="00A6502C"/>
    <w:rsid w:val="00A662D6"/>
    <w:rsid w:val="00A80F8D"/>
    <w:rsid w:val="00A86AF9"/>
    <w:rsid w:val="00A87DA5"/>
    <w:rsid w:val="00A97766"/>
    <w:rsid w:val="00AA6861"/>
    <w:rsid w:val="00AB39C3"/>
    <w:rsid w:val="00AC24E4"/>
    <w:rsid w:val="00AC7D83"/>
    <w:rsid w:val="00AD2A09"/>
    <w:rsid w:val="00AE2148"/>
    <w:rsid w:val="00B05C12"/>
    <w:rsid w:val="00B07FB6"/>
    <w:rsid w:val="00B57F4E"/>
    <w:rsid w:val="00B637CF"/>
    <w:rsid w:val="00B7617B"/>
    <w:rsid w:val="00B76D74"/>
    <w:rsid w:val="00B84615"/>
    <w:rsid w:val="00B9060B"/>
    <w:rsid w:val="00BA52E6"/>
    <w:rsid w:val="00BC0528"/>
    <w:rsid w:val="00BC3933"/>
    <w:rsid w:val="00BD0D3C"/>
    <w:rsid w:val="00BD7B0A"/>
    <w:rsid w:val="00BF2408"/>
    <w:rsid w:val="00BF3694"/>
    <w:rsid w:val="00C040B6"/>
    <w:rsid w:val="00C04E52"/>
    <w:rsid w:val="00C1479C"/>
    <w:rsid w:val="00C24A4D"/>
    <w:rsid w:val="00C25EE6"/>
    <w:rsid w:val="00C4157B"/>
    <w:rsid w:val="00C53641"/>
    <w:rsid w:val="00C56C81"/>
    <w:rsid w:val="00C62256"/>
    <w:rsid w:val="00C66E71"/>
    <w:rsid w:val="00C74A7A"/>
    <w:rsid w:val="00CA7CB9"/>
    <w:rsid w:val="00CB58A6"/>
    <w:rsid w:val="00CC2269"/>
    <w:rsid w:val="00CC4ABE"/>
    <w:rsid w:val="00CC7CFC"/>
    <w:rsid w:val="00CE17B7"/>
    <w:rsid w:val="00CF29C9"/>
    <w:rsid w:val="00CF2E57"/>
    <w:rsid w:val="00D00AA1"/>
    <w:rsid w:val="00D05814"/>
    <w:rsid w:val="00D24E79"/>
    <w:rsid w:val="00D262E3"/>
    <w:rsid w:val="00D327CA"/>
    <w:rsid w:val="00D44F46"/>
    <w:rsid w:val="00D45B02"/>
    <w:rsid w:val="00D57AB4"/>
    <w:rsid w:val="00D61861"/>
    <w:rsid w:val="00D64A5D"/>
    <w:rsid w:val="00D720AB"/>
    <w:rsid w:val="00D82FD5"/>
    <w:rsid w:val="00D83468"/>
    <w:rsid w:val="00D841CF"/>
    <w:rsid w:val="00DA783A"/>
    <w:rsid w:val="00DB10DE"/>
    <w:rsid w:val="00DC0A08"/>
    <w:rsid w:val="00DC74B5"/>
    <w:rsid w:val="00DD06D8"/>
    <w:rsid w:val="00DD37AC"/>
    <w:rsid w:val="00DE4D29"/>
    <w:rsid w:val="00E11520"/>
    <w:rsid w:val="00E16824"/>
    <w:rsid w:val="00E2539C"/>
    <w:rsid w:val="00E40F7F"/>
    <w:rsid w:val="00E56B25"/>
    <w:rsid w:val="00E60479"/>
    <w:rsid w:val="00E61C67"/>
    <w:rsid w:val="00E956A2"/>
    <w:rsid w:val="00EC2AB9"/>
    <w:rsid w:val="00EE7CA6"/>
    <w:rsid w:val="00EF2930"/>
    <w:rsid w:val="00EF2C14"/>
    <w:rsid w:val="00EF3C44"/>
    <w:rsid w:val="00EF4C4B"/>
    <w:rsid w:val="00F0189F"/>
    <w:rsid w:val="00F04B76"/>
    <w:rsid w:val="00F075B6"/>
    <w:rsid w:val="00F102D1"/>
    <w:rsid w:val="00F1508A"/>
    <w:rsid w:val="00F152C4"/>
    <w:rsid w:val="00F21CB4"/>
    <w:rsid w:val="00F30906"/>
    <w:rsid w:val="00F71052"/>
    <w:rsid w:val="00F7439E"/>
    <w:rsid w:val="00F75502"/>
    <w:rsid w:val="00F80DE9"/>
    <w:rsid w:val="00F81E9B"/>
    <w:rsid w:val="00F97250"/>
    <w:rsid w:val="00FA599E"/>
    <w:rsid w:val="00FB373B"/>
    <w:rsid w:val="00FF3AA5"/>
    <w:rsid w:val="00FF6374"/>
    <w:rsid w:val="00FF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8C48CC"/>
  <w15:docId w15:val="{4C16B1FA-49F5-264B-863C-40013899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5A7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75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5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D38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ody">
    <w:name w:val="Body"/>
    <w:rsid w:val="0014369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Cambria" w:hAnsi="Cambria" w:cs="Cambria"/>
      <w:color w:val="000000"/>
      <w:u w:color="000000"/>
      <w:bdr w:val="nil"/>
      <w:lang w:val="en-US" w:eastAsia="en-GB"/>
    </w:rPr>
  </w:style>
  <w:style w:type="paragraph" w:styleId="CommentText">
    <w:name w:val="annotation text"/>
    <w:link w:val="CommentTextChar"/>
    <w:rsid w:val="0014369C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rsid w:val="0014369C"/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GB"/>
    </w:rPr>
  </w:style>
  <w:style w:type="character" w:styleId="FootnoteReference">
    <w:name w:val="footnote reference"/>
    <w:rsid w:val="0014369C"/>
    <w:rPr>
      <w:vertAlign w:val="superscript"/>
    </w:rPr>
  </w:style>
  <w:style w:type="paragraph" w:styleId="FootnoteText">
    <w:name w:val="footnote text"/>
    <w:link w:val="FootnoteTextChar"/>
    <w:rsid w:val="001436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u w:color="000000"/>
      <w:bdr w:val="nil"/>
      <w:lang w:val="en-US" w:eastAsia="en-GB"/>
    </w:rPr>
  </w:style>
  <w:style w:type="character" w:customStyle="1" w:styleId="FootnoteTextChar">
    <w:name w:val="Footnote Text Char"/>
    <w:basedOn w:val="DefaultParagraphFont"/>
    <w:link w:val="FootnoteText"/>
    <w:rsid w:val="0014369C"/>
    <w:rPr>
      <w:rFonts w:ascii="Cambria" w:eastAsia="Cambria" w:hAnsi="Cambria" w:cs="Cambria"/>
      <w:color w:val="000000"/>
      <w:sz w:val="20"/>
      <w:szCs w:val="20"/>
      <w:u w:color="000000"/>
      <w:bdr w:val="nil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4369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6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36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23198B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customStyle="1" w:styleId="italic">
    <w:name w:val="italic"/>
    <w:basedOn w:val="DefaultParagraphFont"/>
    <w:rsid w:val="005C436B"/>
  </w:style>
  <w:style w:type="character" w:customStyle="1" w:styleId="Heading2Char">
    <w:name w:val="Heading 2 Char"/>
    <w:basedOn w:val="DefaultParagraphFont"/>
    <w:link w:val="Heading2"/>
    <w:uiPriority w:val="9"/>
    <w:rsid w:val="003F72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E17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B1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11D6"/>
  </w:style>
  <w:style w:type="paragraph" w:styleId="Footer">
    <w:name w:val="footer"/>
    <w:basedOn w:val="Normal"/>
    <w:link w:val="FooterChar"/>
    <w:uiPriority w:val="99"/>
    <w:unhideWhenUsed/>
    <w:rsid w:val="003B1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1D6"/>
  </w:style>
  <w:style w:type="paragraph" w:styleId="NormalWeb">
    <w:name w:val="Normal (Web)"/>
    <w:basedOn w:val="Normal"/>
    <w:uiPriority w:val="99"/>
    <w:semiHidden/>
    <w:unhideWhenUsed/>
    <w:rsid w:val="001F07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7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eastAsiaTheme="minorHAnsi" w:cstheme="minorBidi"/>
      <w:b/>
      <w:bCs/>
      <w:color w:val="auto"/>
      <w:sz w:val="20"/>
      <w:szCs w:val="20"/>
      <w:bdr w:val="none" w:sz="0" w:space="0" w:color="auto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772"/>
    <w:rPr>
      <w:rFonts w:ascii="Cambria" w:eastAsia="Cambria" w:hAnsi="Cambria" w:cs="Cambria"/>
      <w:b/>
      <w:bCs/>
      <w:color w:val="000000"/>
      <w:sz w:val="20"/>
      <w:szCs w:val="20"/>
      <w:u w:color="000000"/>
      <w:bdr w:val="nil"/>
      <w:lang w:val="en-US" w:eastAsia="en-GB"/>
    </w:rPr>
  </w:style>
  <w:style w:type="table" w:styleId="GridTable5Dark-Accent5">
    <w:name w:val="Grid Table 5 Dark Accent 5"/>
    <w:basedOn w:val="TableNormal"/>
    <w:uiPriority w:val="50"/>
    <w:rsid w:val="00E11520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PlainTable3">
    <w:name w:val="Plain Table 3"/>
    <w:basedOn w:val="TableNormal"/>
    <w:uiPriority w:val="43"/>
    <w:rsid w:val="00801B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01B4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1">
    <w:name w:val="Grid Table 3 Accent 1"/>
    <w:basedOn w:val="TableNormal"/>
    <w:uiPriority w:val="48"/>
    <w:rsid w:val="00801B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66E71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6E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6E71"/>
    <w:rPr>
      <w:rFonts w:ascii="Cambria" w:hAnsi="Cambr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6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zidav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CC5D-29C5-1E4A-A16A-AC9D90A0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435</Words>
  <Characters>2511</Characters>
  <Application>Microsoft Office Word</Application>
  <DocSecurity>0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 Garnvwa</dc:creator>
  <cp:keywords/>
  <dc:description/>
  <cp:lastModifiedBy>Hyeladzira Garnvwa-Pam</cp:lastModifiedBy>
  <cp:revision>5</cp:revision>
  <dcterms:created xsi:type="dcterms:W3CDTF">2018-10-30T14:28:00Z</dcterms:created>
  <dcterms:modified xsi:type="dcterms:W3CDTF">2018-10-30T21:29:00Z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http://www.zotero.org/styles/modern-language-association</vt:lpwstr>
  </property>
  <property fmtid="{D5CDD505-2E9C-101B-9397-08002B2CF9AE}" pid="24" name="Mendeley Unique User Id_1">
    <vt:lpwstr>439d777d-4e6a-3ac2-9004-4274adfc3a26</vt:lpwstr>
  </property>
</Properties>
</file>