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7D0" w:rsidRPr="006F45B2" w:rsidRDefault="00DD53E6" w:rsidP="001E2941">
      <w:pPr>
        <w:jc w:val="center"/>
        <w:rPr>
          <w:rFonts w:ascii="Times New Roman" w:hAnsi="Times New Roman" w:cs="Times New Roman"/>
          <w:b/>
          <w:sz w:val="24"/>
          <w:szCs w:val="24"/>
          <w:lang w:val="en-GB"/>
        </w:rPr>
      </w:pPr>
      <w:r w:rsidRPr="006F45B2">
        <w:rPr>
          <w:rFonts w:ascii="Times New Roman" w:hAnsi="Times New Roman" w:cs="Times New Roman"/>
          <w:b/>
          <w:sz w:val="24"/>
          <w:szCs w:val="24"/>
          <w:lang w:val="en-GB"/>
        </w:rPr>
        <w:t>Paying for Q</w:t>
      </w:r>
      <w:r w:rsidR="001E2941" w:rsidRPr="006F45B2">
        <w:rPr>
          <w:rFonts w:ascii="Times New Roman" w:hAnsi="Times New Roman" w:cs="Times New Roman"/>
          <w:b/>
          <w:sz w:val="24"/>
          <w:szCs w:val="24"/>
          <w:lang w:val="en-GB"/>
        </w:rPr>
        <w:t>uality in Primary health care: Influence of community structures and health facility committees.</w:t>
      </w:r>
    </w:p>
    <w:p w:rsidR="001E2941" w:rsidRPr="006F45B2" w:rsidRDefault="001E2941" w:rsidP="001E2941">
      <w:pPr>
        <w:jc w:val="center"/>
        <w:rPr>
          <w:rFonts w:ascii="Times New Roman" w:hAnsi="Times New Roman" w:cs="Times New Roman"/>
          <w:b/>
          <w:sz w:val="24"/>
          <w:szCs w:val="24"/>
          <w:lang w:val="en-GB"/>
        </w:rPr>
      </w:pPr>
    </w:p>
    <w:p w:rsidR="001E2941" w:rsidRPr="006F45B2" w:rsidRDefault="001E2941" w:rsidP="001E2941">
      <w:pPr>
        <w:tabs>
          <w:tab w:val="left" w:pos="930"/>
        </w:tabs>
        <w:rPr>
          <w:rFonts w:ascii="Times New Roman" w:hAnsi="Times New Roman" w:cs="Times New Roman"/>
          <w:b/>
          <w:sz w:val="24"/>
          <w:szCs w:val="24"/>
          <w:lang w:val="en-GB"/>
        </w:rPr>
      </w:pPr>
      <w:r w:rsidRPr="006F45B2">
        <w:rPr>
          <w:rFonts w:ascii="Times New Roman" w:hAnsi="Times New Roman" w:cs="Times New Roman"/>
          <w:b/>
          <w:sz w:val="24"/>
          <w:szCs w:val="24"/>
          <w:lang w:val="en-GB"/>
        </w:rPr>
        <w:tab/>
        <w:t>Abstract</w:t>
      </w:r>
    </w:p>
    <w:p w:rsidR="001E2941" w:rsidRPr="006F45B2" w:rsidRDefault="001E2941" w:rsidP="004C2D2A">
      <w:pPr>
        <w:tabs>
          <w:tab w:val="left" w:pos="930"/>
        </w:tabs>
        <w:jc w:val="both"/>
        <w:rPr>
          <w:rFonts w:ascii="Times New Roman" w:hAnsi="Times New Roman" w:cs="Times New Roman"/>
          <w:sz w:val="24"/>
          <w:szCs w:val="24"/>
          <w:lang w:val="en-GB"/>
        </w:rPr>
      </w:pPr>
      <w:r w:rsidRPr="006F45B2">
        <w:rPr>
          <w:rFonts w:ascii="Times New Roman" w:hAnsi="Times New Roman" w:cs="Times New Roman"/>
          <w:b/>
          <w:sz w:val="24"/>
          <w:szCs w:val="24"/>
          <w:lang w:val="en-GB"/>
        </w:rPr>
        <w:t xml:space="preserve">Background: </w:t>
      </w:r>
      <w:r w:rsidR="00DA02F2" w:rsidRPr="006F45B2">
        <w:rPr>
          <w:rFonts w:ascii="Times New Roman" w:hAnsi="Times New Roman" w:cs="Times New Roman"/>
          <w:sz w:val="24"/>
          <w:szCs w:val="24"/>
          <w:lang w:val="en-GB"/>
        </w:rPr>
        <w:t>performance based Financing has been piloted in Nigeria since 2011 in 8 different states with 7 states in the North</w:t>
      </w:r>
      <w:r w:rsidR="00DD53E6" w:rsidRPr="006F45B2">
        <w:rPr>
          <w:rFonts w:ascii="Times New Roman" w:hAnsi="Times New Roman" w:cs="Times New Roman"/>
          <w:sz w:val="24"/>
          <w:szCs w:val="24"/>
          <w:lang w:val="en-GB"/>
        </w:rPr>
        <w:t xml:space="preserve"> and 1</w:t>
      </w:r>
      <w:r w:rsidR="00DA02F2" w:rsidRPr="006F45B2">
        <w:rPr>
          <w:rFonts w:ascii="Times New Roman" w:hAnsi="Times New Roman" w:cs="Times New Roman"/>
          <w:sz w:val="24"/>
          <w:szCs w:val="24"/>
          <w:lang w:val="en-GB"/>
        </w:rPr>
        <w:t xml:space="preserve"> in </w:t>
      </w:r>
      <w:r w:rsidR="00DD53E6" w:rsidRPr="006F45B2">
        <w:rPr>
          <w:rFonts w:ascii="Times New Roman" w:hAnsi="Times New Roman" w:cs="Times New Roman"/>
          <w:sz w:val="24"/>
          <w:szCs w:val="24"/>
          <w:lang w:val="en-GB"/>
        </w:rPr>
        <w:t>the west</w:t>
      </w:r>
      <w:r w:rsidR="00DA02F2" w:rsidRPr="006F45B2">
        <w:rPr>
          <w:rFonts w:ascii="Times New Roman" w:hAnsi="Times New Roman" w:cs="Times New Roman"/>
          <w:sz w:val="24"/>
          <w:szCs w:val="24"/>
          <w:lang w:val="en-GB"/>
        </w:rPr>
        <w:t xml:space="preserve"> in mostly primary health care centres. The literature reviewed the dynamism of the various states especially with the unique setting of the current humanitarian crisis in Northern Nigeria and the adaptation of this health financing tool to the health system. </w:t>
      </w:r>
      <w:r w:rsidR="003E087E" w:rsidRPr="006F45B2">
        <w:rPr>
          <w:rFonts w:ascii="Times New Roman" w:hAnsi="Times New Roman" w:cs="Times New Roman"/>
          <w:sz w:val="24"/>
          <w:szCs w:val="24"/>
          <w:lang w:val="en-GB"/>
        </w:rPr>
        <w:t xml:space="preserve">We reviewed how PBF has engaged the various community structures and </w:t>
      </w:r>
      <w:bookmarkStart w:id="0" w:name="_GoBack"/>
      <w:bookmarkEnd w:id="0"/>
      <w:r w:rsidR="003E087E" w:rsidRPr="006F45B2">
        <w:rPr>
          <w:rFonts w:ascii="Times New Roman" w:hAnsi="Times New Roman" w:cs="Times New Roman"/>
          <w:sz w:val="24"/>
          <w:szCs w:val="24"/>
          <w:lang w:val="en-GB"/>
        </w:rPr>
        <w:t>health facility committee to improve quality of care at the various primary health facilities, challenges and what lessons can be drawn.</w:t>
      </w:r>
    </w:p>
    <w:p w:rsidR="003E087E" w:rsidRPr="006F45B2" w:rsidRDefault="003E087E" w:rsidP="004C2D2A">
      <w:pPr>
        <w:tabs>
          <w:tab w:val="left" w:pos="930"/>
        </w:tabs>
        <w:jc w:val="both"/>
        <w:rPr>
          <w:rFonts w:ascii="Times New Roman" w:hAnsi="Times New Roman" w:cs="Times New Roman"/>
          <w:b/>
          <w:sz w:val="24"/>
          <w:szCs w:val="24"/>
          <w:lang w:val="en-GB"/>
        </w:rPr>
      </w:pPr>
      <w:r w:rsidRPr="006F45B2">
        <w:rPr>
          <w:rFonts w:ascii="Times New Roman" w:hAnsi="Times New Roman" w:cs="Times New Roman"/>
          <w:b/>
          <w:sz w:val="24"/>
          <w:szCs w:val="24"/>
          <w:lang w:val="en-GB"/>
        </w:rPr>
        <w:t xml:space="preserve">Method: </w:t>
      </w:r>
      <w:r w:rsidRPr="006F45B2">
        <w:rPr>
          <w:rFonts w:ascii="Times New Roman" w:hAnsi="Times New Roman" w:cs="Times New Roman"/>
          <w:sz w:val="24"/>
          <w:szCs w:val="24"/>
          <w:lang w:val="en-GB"/>
        </w:rPr>
        <w:t>our review is based on data/information collected from document review</w:t>
      </w:r>
      <w:r w:rsidR="0085530A" w:rsidRPr="006F45B2">
        <w:rPr>
          <w:rFonts w:ascii="Times New Roman" w:hAnsi="Times New Roman" w:cs="Times New Roman"/>
          <w:sz w:val="24"/>
          <w:szCs w:val="24"/>
          <w:lang w:val="en-GB"/>
        </w:rPr>
        <w:t>ed</w:t>
      </w:r>
      <w:r w:rsidRPr="006F45B2">
        <w:rPr>
          <w:rFonts w:ascii="Times New Roman" w:hAnsi="Times New Roman" w:cs="Times New Roman"/>
          <w:sz w:val="24"/>
          <w:szCs w:val="24"/>
          <w:lang w:val="en-GB"/>
        </w:rPr>
        <w:t xml:space="preserve"> from the states, 50 key informant interviews and 30 questionnaire feedback from various stakeholders and community leaders</w:t>
      </w:r>
      <w:r w:rsidR="00B94F94" w:rsidRPr="006F45B2">
        <w:rPr>
          <w:rFonts w:ascii="Times New Roman" w:hAnsi="Times New Roman" w:cs="Times New Roman"/>
          <w:sz w:val="24"/>
          <w:szCs w:val="24"/>
          <w:lang w:val="en-GB"/>
        </w:rPr>
        <w:t xml:space="preserve"> in the states. Data were analysed to assess the level of involvement of all stakeholders, communities and the implications on the quality of care at the health facilities</w:t>
      </w:r>
      <w:r w:rsidR="00B94F94" w:rsidRPr="006F45B2">
        <w:rPr>
          <w:rFonts w:ascii="Times New Roman" w:hAnsi="Times New Roman" w:cs="Times New Roman"/>
          <w:b/>
          <w:sz w:val="24"/>
          <w:szCs w:val="24"/>
          <w:lang w:val="en-GB"/>
        </w:rPr>
        <w:t>.</w:t>
      </w:r>
      <w:r w:rsidRPr="006F45B2">
        <w:rPr>
          <w:rFonts w:ascii="Times New Roman" w:hAnsi="Times New Roman" w:cs="Times New Roman"/>
          <w:b/>
          <w:sz w:val="24"/>
          <w:szCs w:val="24"/>
          <w:lang w:val="en-GB"/>
        </w:rPr>
        <w:t xml:space="preserve"> </w:t>
      </w:r>
    </w:p>
    <w:p w:rsidR="00B94F94" w:rsidRPr="006F45B2" w:rsidRDefault="00B94F94" w:rsidP="004C2D2A">
      <w:pPr>
        <w:tabs>
          <w:tab w:val="left" w:pos="930"/>
        </w:tabs>
        <w:jc w:val="both"/>
        <w:rPr>
          <w:rFonts w:ascii="Times New Roman" w:hAnsi="Times New Roman" w:cs="Times New Roman"/>
          <w:sz w:val="24"/>
          <w:szCs w:val="24"/>
          <w:lang w:val="en-GB"/>
        </w:rPr>
      </w:pPr>
      <w:r w:rsidRPr="006F45B2">
        <w:rPr>
          <w:rFonts w:ascii="Times New Roman" w:hAnsi="Times New Roman" w:cs="Times New Roman"/>
          <w:b/>
          <w:sz w:val="24"/>
          <w:szCs w:val="24"/>
          <w:lang w:val="en-GB"/>
        </w:rPr>
        <w:t xml:space="preserve">Results: </w:t>
      </w:r>
      <w:r w:rsidRPr="006F45B2">
        <w:rPr>
          <w:rFonts w:ascii="Times New Roman" w:hAnsi="Times New Roman" w:cs="Times New Roman"/>
          <w:sz w:val="24"/>
          <w:szCs w:val="24"/>
          <w:lang w:val="en-GB"/>
        </w:rPr>
        <w:t>our analysis indicated the community engagement played a significant role to the improved quality of care a</w:t>
      </w:r>
      <w:r w:rsidR="0085530A" w:rsidRPr="006F45B2">
        <w:rPr>
          <w:rFonts w:ascii="Times New Roman" w:hAnsi="Times New Roman" w:cs="Times New Roman"/>
          <w:sz w:val="24"/>
          <w:szCs w:val="24"/>
          <w:lang w:val="en-GB"/>
        </w:rPr>
        <w:t>t t</w:t>
      </w:r>
      <w:r w:rsidR="00DA5B8B" w:rsidRPr="006F45B2">
        <w:rPr>
          <w:rFonts w:ascii="Times New Roman" w:hAnsi="Times New Roman" w:cs="Times New Roman"/>
          <w:sz w:val="24"/>
          <w:szCs w:val="24"/>
          <w:lang w:val="en-GB"/>
        </w:rPr>
        <w:t>he PHF, the PBF applied as a</w:t>
      </w:r>
      <w:r w:rsidR="0085530A" w:rsidRPr="006F45B2">
        <w:rPr>
          <w:rFonts w:ascii="Times New Roman" w:hAnsi="Times New Roman" w:cs="Times New Roman"/>
          <w:sz w:val="24"/>
          <w:szCs w:val="24"/>
          <w:lang w:val="en-GB"/>
        </w:rPr>
        <w:t xml:space="preserve"> strategic purchasing Tool</w:t>
      </w:r>
      <w:r w:rsidRPr="006F45B2">
        <w:rPr>
          <w:rFonts w:ascii="Times New Roman" w:hAnsi="Times New Roman" w:cs="Times New Roman"/>
          <w:sz w:val="24"/>
          <w:szCs w:val="24"/>
          <w:lang w:val="en-GB"/>
        </w:rPr>
        <w:t xml:space="preserve"> ensures that certain requirements are met be</w:t>
      </w:r>
      <w:r w:rsidR="0085530A" w:rsidRPr="006F45B2">
        <w:rPr>
          <w:rFonts w:ascii="Times New Roman" w:hAnsi="Times New Roman" w:cs="Times New Roman"/>
          <w:sz w:val="24"/>
          <w:szCs w:val="24"/>
          <w:lang w:val="en-GB"/>
        </w:rPr>
        <w:t>fore HF received their</w:t>
      </w:r>
      <w:r w:rsidRPr="006F45B2">
        <w:rPr>
          <w:rFonts w:ascii="Times New Roman" w:hAnsi="Times New Roman" w:cs="Times New Roman"/>
          <w:sz w:val="24"/>
          <w:szCs w:val="24"/>
          <w:lang w:val="en-GB"/>
        </w:rPr>
        <w:t xml:space="preserve"> performance </w:t>
      </w:r>
      <w:r w:rsidR="0085530A" w:rsidRPr="006F45B2">
        <w:rPr>
          <w:rFonts w:ascii="Times New Roman" w:hAnsi="Times New Roman" w:cs="Times New Roman"/>
          <w:sz w:val="24"/>
          <w:szCs w:val="24"/>
          <w:lang w:val="en-GB"/>
        </w:rPr>
        <w:t>pay-out</w:t>
      </w:r>
      <w:r w:rsidR="00593C67" w:rsidRPr="006F45B2">
        <w:rPr>
          <w:rFonts w:ascii="Times New Roman" w:hAnsi="Times New Roman" w:cs="Times New Roman"/>
          <w:sz w:val="24"/>
          <w:szCs w:val="24"/>
          <w:lang w:val="en-GB"/>
        </w:rPr>
        <w:t>. The quality improvement</w:t>
      </w:r>
      <w:r w:rsidR="0085530A" w:rsidRPr="006F45B2">
        <w:rPr>
          <w:rFonts w:ascii="Times New Roman" w:hAnsi="Times New Roman" w:cs="Times New Roman"/>
          <w:sz w:val="24"/>
          <w:szCs w:val="24"/>
          <w:lang w:val="en-GB"/>
        </w:rPr>
        <w:t xml:space="preserve"> framework</w:t>
      </w:r>
      <w:r w:rsidR="00593C67" w:rsidRPr="006F45B2">
        <w:rPr>
          <w:rFonts w:ascii="Times New Roman" w:hAnsi="Times New Roman" w:cs="Times New Roman"/>
          <w:sz w:val="24"/>
          <w:szCs w:val="24"/>
          <w:lang w:val="en-GB"/>
        </w:rPr>
        <w:t xml:space="preserve"> was analysed using key P</w:t>
      </w:r>
      <w:r w:rsidR="004C2D2A" w:rsidRPr="006F45B2">
        <w:rPr>
          <w:rFonts w:ascii="Times New Roman" w:hAnsi="Times New Roman" w:cs="Times New Roman"/>
          <w:sz w:val="24"/>
          <w:szCs w:val="24"/>
          <w:lang w:val="en-GB"/>
        </w:rPr>
        <w:t xml:space="preserve">rimary </w:t>
      </w:r>
      <w:r w:rsidR="00593C67" w:rsidRPr="006F45B2">
        <w:rPr>
          <w:rFonts w:ascii="Times New Roman" w:hAnsi="Times New Roman" w:cs="Times New Roman"/>
          <w:sz w:val="24"/>
          <w:szCs w:val="24"/>
          <w:lang w:val="en-GB"/>
        </w:rPr>
        <w:t>H</w:t>
      </w:r>
      <w:r w:rsidR="004C2D2A" w:rsidRPr="006F45B2">
        <w:rPr>
          <w:rFonts w:ascii="Times New Roman" w:hAnsi="Times New Roman" w:cs="Times New Roman"/>
          <w:sz w:val="24"/>
          <w:szCs w:val="24"/>
          <w:lang w:val="en-GB"/>
        </w:rPr>
        <w:t xml:space="preserve">ealth </w:t>
      </w:r>
      <w:r w:rsidR="00593C67" w:rsidRPr="006F45B2">
        <w:rPr>
          <w:rFonts w:ascii="Times New Roman" w:hAnsi="Times New Roman" w:cs="Times New Roman"/>
          <w:sz w:val="24"/>
          <w:szCs w:val="24"/>
          <w:lang w:val="en-GB"/>
        </w:rPr>
        <w:t>C</w:t>
      </w:r>
      <w:r w:rsidR="004C2D2A" w:rsidRPr="006F45B2">
        <w:rPr>
          <w:rFonts w:ascii="Times New Roman" w:hAnsi="Times New Roman" w:cs="Times New Roman"/>
          <w:sz w:val="24"/>
          <w:szCs w:val="24"/>
          <w:lang w:val="en-GB"/>
        </w:rPr>
        <w:t>are</w:t>
      </w:r>
      <w:r w:rsidR="00593C67" w:rsidRPr="006F45B2">
        <w:rPr>
          <w:rFonts w:ascii="Times New Roman" w:hAnsi="Times New Roman" w:cs="Times New Roman"/>
          <w:sz w:val="24"/>
          <w:szCs w:val="24"/>
          <w:lang w:val="en-GB"/>
        </w:rPr>
        <w:t xml:space="preserve"> indicators to highlight areas of improvement and identify various activities perform</w:t>
      </w:r>
      <w:r w:rsidR="004C2D2A" w:rsidRPr="006F45B2">
        <w:rPr>
          <w:rFonts w:ascii="Times New Roman" w:hAnsi="Times New Roman" w:cs="Times New Roman"/>
          <w:sz w:val="24"/>
          <w:szCs w:val="24"/>
          <w:lang w:val="en-GB"/>
        </w:rPr>
        <w:t>ed</w:t>
      </w:r>
      <w:r w:rsidR="00593C67" w:rsidRPr="006F45B2">
        <w:rPr>
          <w:rFonts w:ascii="Times New Roman" w:hAnsi="Times New Roman" w:cs="Times New Roman"/>
          <w:sz w:val="24"/>
          <w:szCs w:val="24"/>
          <w:lang w:val="en-GB"/>
        </w:rPr>
        <w:t xml:space="preserve"> by all stakeholders</w:t>
      </w:r>
      <w:r w:rsidR="004C2D2A" w:rsidRPr="006F45B2">
        <w:rPr>
          <w:rFonts w:ascii="Times New Roman" w:hAnsi="Times New Roman" w:cs="Times New Roman"/>
          <w:sz w:val="24"/>
          <w:szCs w:val="24"/>
          <w:lang w:val="en-GB"/>
        </w:rPr>
        <w:t>/community leaders that lead to improved</w:t>
      </w:r>
      <w:r w:rsidR="00593C67" w:rsidRPr="006F45B2">
        <w:rPr>
          <w:rFonts w:ascii="Times New Roman" w:hAnsi="Times New Roman" w:cs="Times New Roman"/>
          <w:sz w:val="24"/>
          <w:szCs w:val="24"/>
          <w:lang w:val="en-GB"/>
        </w:rPr>
        <w:t xml:space="preserve"> quality of care in the P</w:t>
      </w:r>
      <w:r w:rsidR="004C2D2A" w:rsidRPr="006F45B2">
        <w:rPr>
          <w:rFonts w:ascii="Times New Roman" w:hAnsi="Times New Roman" w:cs="Times New Roman"/>
          <w:sz w:val="24"/>
          <w:szCs w:val="24"/>
          <w:lang w:val="en-GB"/>
        </w:rPr>
        <w:t xml:space="preserve">rimary </w:t>
      </w:r>
      <w:r w:rsidR="00593C67" w:rsidRPr="006F45B2">
        <w:rPr>
          <w:rFonts w:ascii="Times New Roman" w:hAnsi="Times New Roman" w:cs="Times New Roman"/>
          <w:sz w:val="24"/>
          <w:szCs w:val="24"/>
          <w:lang w:val="en-GB"/>
        </w:rPr>
        <w:t>H</w:t>
      </w:r>
      <w:r w:rsidR="004C2D2A" w:rsidRPr="006F45B2">
        <w:rPr>
          <w:rFonts w:ascii="Times New Roman" w:hAnsi="Times New Roman" w:cs="Times New Roman"/>
          <w:sz w:val="24"/>
          <w:szCs w:val="24"/>
          <w:lang w:val="en-GB"/>
        </w:rPr>
        <w:t>ealth facilities</w:t>
      </w:r>
      <w:r w:rsidR="00593C67" w:rsidRPr="006F45B2">
        <w:rPr>
          <w:rFonts w:ascii="Times New Roman" w:hAnsi="Times New Roman" w:cs="Times New Roman"/>
          <w:sz w:val="24"/>
          <w:szCs w:val="24"/>
          <w:lang w:val="en-GB"/>
        </w:rPr>
        <w:t>.</w:t>
      </w:r>
    </w:p>
    <w:p w:rsidR="00175A56" w:rsidRPr="006F45B2" w:rsidRDefault="00175A56" w:rsidP="004C2D2A">
      <w:pPr>
        <w:tabs>
          <w:tab w:val="left" w:pos="930"/>
        </w:tabs>
        <w:jc w:val="both"/>
        <w:rPr>
          <w:rFonts w:ascii="Times New Roman" w:hAnsi="Times New Roman" w:cs="Times New Roman"/>
          <w:sz w:val="24"/>
          <w:szCs w:val="24"/>
          <w:lang w:val="en-GB"/>
        </w:rPr>
      </w:pPr>
      <w:r w:rsidRPr="006F45B2">
        <w:rPr>
          <w:rFonts w:ascii="Times New Roman" w:hAnsi="Times New Roman" w:cs="Times New Roman"/>
          <w:b/>
          <w:sz w:val="24"/>
          <w:szCs w:val="24"/>
          <w:lang w:val="en-GB"/>
        </w:rPr>
        <w:t xml:space="preserve">Conclusion: </w:t>
      </w:r>
      <w:r w:rsidR="00593C67" w:rsidRPr="006F45B2">
        <w:rPr>
          <w:rFonts w:ascii="Times New Roman" w:hAnsi="Times New Roman" w:cs="Times New Roman"/>
          <w:sz w:val="24"/>
          <w:szCs w:val="24"/>
          <w:lang w:val="en-GB"/>
        </w:rPr>
        <w:t xml:space="preserve">our review recognizes the importance of community participation in </w:t>
      </w:r>
      <w:r w:rsidR="004C2D2A" w:rsidRPr="006F45B2">
        <w:rPr>
          <w:rFonts w:ascii="Times New Roman" w:hAnsi="Times New Roman" w:cs="Times New Roman"/>
          <w:sz w:val="24"/>
          <w:szCs w:val="24"/>
          <w:lang w:val="en-GB"/>
        </w:rPr>
        <w:t>improving quality of care in</w:t>
      </w:r>
      <w:r w:rsidR="00593C67" w:rsidRPr="006F45B2">
        <w:rPr>
          <w:rFonts w:ascii="Times New Roman" w:hAnsi="Times New Roman" w:cs="Times New Roman"/>
          <w:sz w:val="24"/>
          <w:szCs w:val="24"/>
          <w:lang w:val="en-GB"/>
        </w:rPr>
        <w:t xml:space="preserve"> primary health care facilities, where clients/patients, community leaders and community volunteers influence the primary health care service delivery. </w:t>
      </w:r>
      <w:r w:rsidR="0085530A" w:rsidRPr="006F45B2">
        <w:rPr>
          <w:rFonts w:ascii="Times New Roman" w:hAnsi="Times New Roman" w:cs="Times New Roman"/>
          <w:sz w:val="24"/>
          <w:szCs w:val="24"/>
          <w:lang w:val="en-GB"/>
        </w:rPr>
        <w:t xml:space="preserve">PBF as a form of strategic purchasing tool when implemented with various innovations and adaptations could facilitate improvement in quality of care in primary health facility.  </w:t>
      </w:r>
    </w:p>
    <w:p w:rsidR="00175A56" w:rsidRPr="006F45B2" w:rsidRDefault="00175A56" w:rsidP="004C2D2A">
      <w:pPr>
        <w:tabs>
          <w:tab w:val="left" w:pos="930"/>
        </w:tabs>
        <w:jc w:val="both"/>
        <w:rPr>
          <w:rFonts w:ascii="Times New Roman" w:hAnsi="Times New Roman" w:cs="Times New Roman"/>
          <w:sz w:val="24"/>
          <w:szCs w:val="24"/>
          <w:lang w:val="en-GB"/>
        </w:rPr>
      </w:pPr>
      <w:r w:rsidRPr="006F45B2">
        <w:rPr>
          <w:rFonts w:ascii="Times New Roman" w:hAnsi="Times New Roman" w:cs="Times New Roman"/>
          <w:b/>
          <w:sz w:val="24"/>
          <w:szCs w:val="24"/>
          <w:lang w:val="en-GB"/>
        </w:rPr>
        <w:t>Keywords:</w:t>
      </w:r>
      <w:r w:rsidR="0085530A" w:rsidRPr="006F45B2">
        <w:rPr>
          <w:rFonts w:ascii="Times New Roman" w:hAnsi="Times New Roman" w:cs="Times New Roman"/>
          <w:b/>
          <w:sz w:val="24"/>
          <w:szCs w:val="24"/>
          <w:lang w:val="en-GB"/>
        </w:rPr>
        <w:t xml:space="preserve"> </w:t>
      </w:r>
      <w:r w:rsidR="0085530A" w:rsidRPr="006F45B2">
        <w:rPr>
          <w:rFonts w:ascii="Times New Roman" w:hAnsi="Times New Roman" w:cs="Times New Roman"/>
          <w:sz w:val="24"/>
          <w:szCs w:val="24"/>
          <w:lang w:val="en-GB"/>
        </w:rPr>
        <w:t>Performance based financing, quality of care, community participation, stakeholders, Health facility committee, Primary Health facilities, Nigeria</w:t>
      </w:r>
    </w:p>
    <w:sectPr w:rsidR="00175A56" w:rsidRPr="006F45B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941"/>
    <w:rsid w:val="00175A56"/>
    <w:rsid w:val="001E2941"/>
    <w:rsid w:val="003E087E"/>
    <w:rsid w:val="004C2D2A"/>
    <w:rsid w:val="00593C67"/>
    <w:rsid w:val="006F45B2"/>
    <w:rsid w:val="008452EF"/>
    <w:rsid w:val="0085530A"/>
    <w:rsid w:val="00B94F94"/>
    <w:rsid w:val="00BA5BF8"/>
    <w:rsid w:val="00C91A5C"/>
    <w:rsid w:val="00CD57D0"/>
    <w:rsid w:val="00DA02F2"/>
    <w:rsid w:val="00DA5B8B"/>
    <w:rsid w:val="00DD5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CBCF9D-B29B-4069-9BB7-D26DFA0FC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zizi57</dc:creator>
  <cp:keywords/>
  <dc:description/>
  <cp:lastModifiedBy>zizi57</cp:lastModifiedBy>
  <cp:revision>12</cp:revision>
  <dcterms:created xsi:type="dcterms:W3CDTF">2018-10-25T16:21:00Z</dcterms:created>
  <dcterms:modified xsi:type="dcterms:W3CDTF">2018-10-31T22:00:00Z</dcterms:modified>
</cp:coreProperties>
</file>