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0D118" w14:textId="77777777" w:rsidR="004248CB" w:rsidRPr="006F68C6" w:rsidRDefault="004248CB">
      <w:pPr>
        <w:rPr>
          <w:lang w:val="en-GB"/>
        </w:rPr>
      </w:pPr>
      <w:bookmarkStart w:id="0" w:name="_GoBack"/>
      <w:r w:rsidRPr="006F68C6">
        <w:rPr>
          <w:lang w:val="en-GB"/>
        </w:rPr>
        <w:t>Effective HIV Care and Support Interventions in Nigeria: A rights-based approach</w:t>
      </w:r>
      <w:r w:rsidRPr="006F68C6">
        <w:rPr>
          <w:lang w:val="en-GB"/>
        </w:rPr>
        <w:t xml:space="preserve"> </w:t>
      </w:r>
    </w:p>
    <w:p w14:paraId="76627270" w14:textId="77777777" w:rsidR="004248CB" w:rsidRPr="006F68C6" w:rsidRDefault="004248CB">
      <w:pPr>
        <w:rPr>
          <w:lang w:val="en-GB"/>
        </w:rPr>
      </w:pPr>
      <w:r w:rsidRPr="006F68C6">
        <w:rPr>
          <w:lang w:val="en-GB"/>
        </w:rPr>
        <w:t>Ifeanyi</w:t>
      </w:r>
      <w:r w:rsidRPr="006F68C6">
        <w:rPr>
          <w:lang w:val="en-GB"/>
        </w:rPr>
        <w:tab/>
        <w:t xml:space="preserve"> Nsofor*, Adaobi Ezeokoli*, Nanlop Ogbureke**</w:t>
      </w:r>
    </w:p>
    <w:p w14:paraId="39CD221B" w14:textId="77777777" w:rsidR="00015C6E" w:rsidRPr="006F68C6" w:rsidRDefault="004248CB">
      <w:pPr>
        <w:rPr>
          <w:lang w:val="en-GB"/>
        </w:rPr>
      </w:pPr>
      <w:r w:rsidRPr="006F68C6">
        <w:rPr>
          <w:lang w:val="en-GB"/>
        </w:rPr>
        <w:t xml:space="preserve">*EpiAFRIC, </w:t>
      </w:r>
      <w:r w:rsidRPr="006F68C6">
        <w:rPr>
          <w:lang w:val="en-GB"/>
        </w:rPr>
        <w:t>Nigeria</w:t>
      </w:r>
      <w:r w:rsidRPr="006F68C6">
        <w:rPr>
          <w:lang w:val="en-GB"/>
        </w:rPr>
        <w:t xml:space="preserve">, **Christian Aid </w:t>
      </w:r>
    </w:p>
    <w:p w14:paraId="0DA2438C" w14:textId="77777777" w:rsidR="004248CB" w:rsidRPr="006F68C6" w:rsidRDefault="004248CB">
      <w:pPr>
        <w:rPr>
          <w:lang w:val="en-GB"/>
        </w:rPr>
      </w:pPr>
    </w:p>
    <w:p w14:paraId="25060E41" w14:textId="77777777" w:rsidR="004248CB" w:rsidRPr="006F68C6" w:rsidRDefault="004248CB" w:rsidP="004248CB">
      <w:pPr>
        <w:rPr>
          <w:lang w:val="en-GB"/>
        </w:rPr>
      </w:pPr>
      <w:r w:rsidRPr="006F68C6">
        <w:rPr>
          <w:lang w:val="en-GB"/>
        </w:rPr>
        <w:t>Background</w:t>
      </w:r>
    </w:p>
    <w:p w14:paraId="745D9685" w14:textId="77777777" w:rsidR="004248CB" w:rsidRPr="006F68C6" w:rsidRDefault="004248CB" w:rsidP="004248CB">
      <w:pPr>
        <w:rPr>
          <w:lang w:val="en-GB"/>
        </w:rPr>
      </w:pPr>
      <w:r w:rsidRPr="006F68C6">
        <w:rPr>
          <w:lang w:val="en-GB"/>
        </w:rPr>
        <w:t xml:space="preserve"> HIV-related stigma and discrimination have far-reaching consequences. People living with HIV and AIDS are denied their rights, disowned by their families and experience violence as a result. Access to health, economic and </w:t>
      </w:r>
      <w:proofErr w:type="gramStart"/>
      <w:r w:rsidRPr="006F68C6">
        <w:rPr>
          <w:lang w:val="en-GB"/>
        </w:rPr>
        <w:t>educational opportunities is</w:t>
      </w:r>
      <w:proofErr w:type="gramEnd"/>
      <w:r w:rsidRPr="006F68C6">
        <w:rPr>
          <w:lang w:val="en-GB"/>
        </w:rPr>
        <w:t xml:space="preserve"> compromised. All these in turn limit HIV prevention, treatment and care. </w:t>
      </w:r>
    </w:p>
    <w:p w14:paraId="45647463" w14:textId="77777777" w:rsidR="004248CB" w:rsidRPr="006F68C6" w:rsidRDefault="004248CB" w:rsidP="004248CB">
      <w:pPr>
        <w:rPr>
          <w:lang w:val="en-GB"/>
        </w:rPr>
      </w:pPr>
      <w:r w:rsidRPr="006F68C6">
        <w:rPr>
          <w:lang w:val="en-GB"/>
        </w:rPr>
        <w:tab/>
      </w:r>
    </w:p>
    <w:p w14:paraId="39D1CE69" w14:textId="77777777" w:rsidR="004248CB" w:rsidRPr="006F68C6" w:rsidRDefault="004248CB" w:rsidP="004248CB">
      <w:pPr>
        <w:rPr>
          <w:lang w:val="en-GB"/>
        </w:rPr>
      </w:pPr>
      <w:r w:rsidRPr="006F68C6">
        <w:rPr>
          <w:lang w:val="en-GB"/>
        </w:rPr>
        <w:t>Aims and Objectives</w:t>
      </w:r>
    </w:p>
    <w:p w14:paraId="40E860D2" w14:textId="77777777" w:rsidR="004248CB" w:rsidRPr="006F68C6" w:rsidRDefault="004248CB" w:rsidP="004248CB">
      <w:pPr>
        <w:rPr>
          <w:lang w:val="en-GB"/>
        </w:rPr>
      </w:pPr>
      <w:r w:rsidRPr="006F68C6">
        <w:rPr>
          <w:lang w:val="en-GB"/>
        </w:rPr>
        <w:t xml:space="preserve"> To strengthen, develop and expand effective community-based approaches to ensure that: HIV-related stigma, discrimination and denial is challenged, people living with HIV (PLHIV) and their families have sustainable access to quality care and support services: quality of life of PLHIV is improved and their rights promoted.</w:t>
      </w:r>
    </w:p>
    <w:p w14:paraId="2DD7277D" w14:textId="77777777" w:rsidR="004248CB" w:rsidRPr="006F68C6" w:rsidRDefault="004248CB" w:rsidP="004248CB">
      <w:pPr>
        <w:rPr>
          <w:lang w:val="en-GB"/>
        </w:rPr>
      </w:pPr>
    </w:p>
    <w:p w14:paraId="3212C007" w14:textId="77777777" w:rsidR="004248CB" w:rsidRPr="006F68C6" w:rsidRDefault="004248CB" w:rsidP="004248CB">
      <w:pPr>
        <w:rPr>
          <w:lang w:val="en-GB"/>
        </w:rPr>
      </w:pPr>
      <w:r w:rsidRPr="006F68C6">
        <w:rPr>
          <w:lang w:val="en-GB"/>
        </w:rPr>
        <w:t>Methods</w:t>
      </w:r>
    </w:p>
    <w:p w14:paraId="145D8950" w14:textId="77777777" w:rsidR="004248CB" w:rsidRPr="006F68C6" w:rsidRDefault="004248CB" w:rsidP="004248CB">
      <w:pPr>
        <w:rPr>
          <w:lang w:val="en-GB"/>
        </w:rPr>
      </w:pPr>
      <w:r w:rsidRPr="006F68C6">
        <w:rPr>
          <w:lang w:val="en-GB"/>
        </w:rPr>
        <w:t xml:space="preserve">Quantitative and qualitative data collection </w:t>
      </w:r>
      <w:proofErr w:type="gramStart"/>
      <w:r w:rsidRPr="006F68C6">
        <w:rPr>
          <w:lang w:val="en-GB"/>
        </w:rPr>
        <w:t>methods which</w:t>
      </w:r>
      <w:proofErr w:type="gramEnd"/>
      <w:r w:rsidRPr="006F68C6">
        <w:rPr>
          <w:lang w:val="en-GB"/>
        </w:rPr>
        <w:t xml:space="preserve"> included desk-reviews, Focus Group Discussions, questionnaire administrations and Key Informants Interviews</w:t>
      </w:r>
    </w:p>
    <w:p w14:paraId="63698173" w14:textId="77777777" w:rsidR="004248CB" w:rsidRPr="006F68C6" w:rsidRDefault="004248CB" w:rsidP="004248CB">
      <w:pPr>
        <w:rPr>
          <w:lang w:val="en-GB"/>
        </w:rPr>
      </w:pPr>
    </w:p>
    <w:p w14:paraId="61980C3D" w14:textId="77777777" w:rsidR="004248CB" w:rsidRPr="006F68C6" w:rsidRDefault="004248CB" w:rsidP="004248CB">
      <w:pPr>
        <w:rPr>
          <w:lang w:val="en-GB"/>
        </w:rPr>
      </w:pPr>
      <w:r w:rsidRPr="006F68C6">
        <w:rPr>
          <w:lang w:val="en-GB"/>
        </w:rPr>
        <w:t xml:space="preserve">Key Findings </w:t>
      </w:r>
    </w:p>
    <w:p w14:paraId="211A7CD8" w14:textId="77777777" w:rsidR="004248CB" w:rsidRPr="006F68C6" w:rsidRDefault="004248CB" w:rsidP="004248CB">
      <w:pPr>
        <w:rPr>
          <w:lang w:val="en-GB"/>
        </w:rPr>
      </w:pPr>
      <w:r w:rsidRPr="006F68C6">
        <w:rPr>
          <w:lang w:val="en-GB"/>
        </w:rPr>
        <w:t xml:space="preserve">Increased access to quality care and support through the Home-Based Care (HBC) services (45% at midterm evaluation to 81% at </w:t>
      </w:r>
      <w:proofErr w:type="gramStart"/>
      <w:r w:rsidRPr="006F68C6">
        <w:rPr>
          <w:lang w:val="en-GB"/>
        </w:rPr>
        <w:t>end-line</w:t>
      </w:r>
      <w:proofErr w:type="gramEnd"/>
      <w:r w:rsidRPr="006F68C6">
        <w:rPr>
          <w:lang w:val="en-GB"/>
        </w:rPr>
        <w:t xml:space="preserve">). Savings and Loans Association (SLA) Welfare fund was established for sustained home and hospital-based care, support and access to treatment. Improved sustainable livelihoods and nutritional status; SLA membership increased from 57% at midterm to 88.5% at end line. A steady decline in the level of stigma, discrimination and denial was reported (increasing from 32% to 86%). PLHIV collectively pushed for the signing of the national anti-discrimination act. </w:t>
      </w:r>
    </w:p>
    <w:p w14:paraId="1034278A" w14:textId="77777777" w:rsidR="004248CB" w:rsidRPr="006F68C6" w:rsidRDefault="004248CB" w:rsidP="004248CB">
      <w:pPr>
        <w:rPr>
          <w:lang w:val="en-GB"/>
        </w:rPr>
      </w:pPr>
    </w:p>
    <w:p w14:paraId="3BDD8E08" w14:textId="77777777" w:rsidR="004248CB" w:rsidRPr="006F68C6" w:rsidRDefault="004248CB" w:rsidP="004248CB">
      <w:pPr>
        <w:rPr>
          <w:lang w:val="en-GB"/>
        </w:rPr>
      </w:pPr>
      <w:r w:rsidRPr="006F68C6">
        <w:rPr>
          <w:lang w:val="en-GB"/>
        </w:rPr>
        <w:t>Main Conclusions</w:t>
      </w:r>
    </w:p>
    <w:p w14:paraId="3D9EABE3" w14:textId="77777777" w:rsidR="004248CB" w:rsidRPr="006F68C6" w:rsidRDefault="004248CB" w:rsidP="004248CB">
      <w:pPr>
        <w:rPr>
          <w:lang w:val="en-GB"/>
        </w:rPr>
      </w:pPr>
      <w:r w:rsidRPr="006F68C6">
        <w:rPr>
          <w:lang w:val="en-GB"/>
        </w:rPr>
        <w:t xml:space="preserve">PLHIV become increasingly resilient, thereby reducing the barriers to HIV care and support and increasing access to quality HIV treatment options when sustainable rights-based approaches are used.  </w:t>
      </w:r>
    </w:p>
    <w:p w14:paraId="0B34FB49" w14:textId="77777777" w:rsidR="004248CB" w:rsidRPr="006F68C6" w:rsidRDefault="004248CB">
      <w:pPr>
        <w:rPr>
          <w:lang w:val="en-GB"/>
        </w:rPr>
      </w:pPr>
    </w:p>
    <w:bookmarkEnd w:id="0"/>
    <w:sectPr w:rsidR="004248CB" w:rsidRPr="006F68C6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CB"/>
    <w:rsid w:val="00015C6E"/>
    <w:rsid w:val="004248CB"/>
    <w:rsid w:val="005C35DD"/>
    <w:rsid w:val="006F68C6"/>
    <w:rsid w:val="00EE1ACD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36DA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rce">
    <w:name w:val="Source"/>
    <w:basedOn w:val="Normal"/>
    <w:rsid w:val="00EE1ACD"/>
    <w:pPr>
      <w:spacing w:after="120"/>
    </w:pPr>
    <w:rPr>
      <w:i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rce">
    <w:name w:val="Source"/>
    <w:basedOn w:val="Normal"/>
    <w:rsid w:val="00EE1ACD"/>
    <w:pPr>
      <w:spacing w:after="120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1577</Characters>
  <Application>Microsoft Macintosh Word</Application>
  <DocSecurity>0</DocSecurity>
  <Lines>13</Lines>
  <Paragraphs>3</Paragraphs>
  <ScaleCrop>false</ScaleCrop>
  <Company>AfHEA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2</cp:revision>
  <dcterms:created xsi:type="dcterms:W3CDTF">2019-02-02T13:43:00Z</dcterms:created>
  <dcterms:modified xsi:type="dcterms:W3CDTF">2019-02-02T13:49:00Z</dcterms:modified>
</cp:coreProperties>
</file>