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54" w:rsidRPr="00BF2F54" w:rsidRDefault="00BF2F54">
      <w:pPr>
        <w:rPr>
          <w:lang w:val="en-GB"/>
        </w:rPr>
      </w:pPr>
      <w:r w:rsidRPr="00BF2F54">
        <w:rPr>
          <w:lang w:val="en-GB"/>
        </w:rPr>
        <w:t xml:space="preserve">Making supervision   Supportive   and Sustainable in Primary Health Care Services in Nigeria </w:t>
      </w:r>
    </w:p>
    <w:p w:rsidR="00015C6E" w:rsidRPr="00BF2F54" w:rsidRDefault="00BF2F54">
      <w:pPr>
        <w:rPr>
          <w:lang w:val="en-GB"/>
        </w:rPr>
      </w:pPr>
      <w:proofErr w:type="spellStart"/>
      <w:r w:rsidRPr="00BF2F54">
        <w:rPr>
          <w:lang w:val="en-GB"/>
        </w:rPr>
        <w:t>Ezinna</w:t>
      </w:r>
      <w:proofErr w:type="spellEnd"/>
      <w:r w:rsidRPr="00BF2F54">
        <w:rPr>
          <w:lang w:val="en-GB"/>
        </w:rPr>
        <w:tab/>
      </w:r>
      <w:proofErr w:type="spellStart"/>
      <w:r w:rsidRPr="00BF2F54">
        <w:rPr>
          <w:lang w:val="en-GB"/>
        </w:rPr>
        <w:t>Enwereji</w:t>
      </w:r>
      <w:proofErr w:type="spellEnd"/>
      <w:r w:rsidRPr="00BF2F54">
        <w:rPr>
          <w:lang w:val="en-GB"/>
        </w:rPr>
        <w:t xml:space="preserve">, </w:t>
      </w:r>
      <w:proofErr w:type="spellStart"/>
      <w:r w:rsidRPr="00BF2F54">
        <w:rPr>
          <w:lang w:val="en-GB"/>
        </w:rPr>
        <w:t>Abia</w:t>
      </w:r>
      <w:proofErr w:type="spellEnd"/>
      <w:r w:rsidRPr="00BF2F54">
        <w:rPr>
          <w:lang w:val="en-GB"/>
        </w:rPr>
        <w:t xml:space="preserve"> State University</w:t>
      </w:r>
    </w:p>
    <w:p w:rsidR="00BF2F54" w:rsidRPr="00BF2F54" w:rsidRDefault="00BF2F54">
      <w:pPr>
        <w:rPr>
          <w:lang w:val="en-GB"/>
        </w:rPr>
      </w:pPr>
    </w:p>
    <w:p w:rsidR="00BF2F54" w:rsidRPr="00BF2F54" w:rsidRDefault="00BF2F54" w:rsidP="00BF2F54">
      <w:pPr>
        <w:rPr>
          <w:lang w:val="en-GB"/>
        </w:rPr>
      </w:pPr>
      <w:r w:rsidRPr="00BF2F54">
        <w:rPr>
          <w:lang w:val="en-GB"/>
        </w:rPr>
        <w:t xml:space="preserve">Introduction </w:t>
      </w:r>
    </w:p>
    <w:p w:rsidR="00BF2F54" w:rsidRPr="00BF2F54" w:rsidRDefault="00BF2F54" w:rsidP="00BF2F54">
      <w:pPr>
        <w:rPr>
          <w:lang w:val="en-GB"/>
        </w:rPr>
      </w:pPr>
    </w:p>
    <w:p w:rsidR="00BF2F54" w:rsidRPr="00BF2F54" w:rsidRDefault="00BF2F54" w:rsidP="00BF2F54">
      <w:pPr>
        <w:rPr>
          <w:lang w:val="en-GB"/>
        </w:rPr>
      </w:pPr>
      <w:r w:rsidRPr="00BF2F54">
        <w:rPr>
          <w:lang w:val="en-GB"/>
        </w:rPr>
        <w:t xml:space="preserve">The benefit of supervision in managing human resources in Primary Health Care is often not achieved in developing countries including Nigeria.  </w:t>
      </w:r>
      <w:proofErr w:type="gramStart"/>
      <w:r w:rsidRPr="00BF2F54">
        <w:rPr>
          <w:lang w:val="en-GB"/>
        </w:rPr>
        <w:t>Supervision  services</w:t>
      </w:r>
      <w:proofErr w:type="gramEnd"/>
      <w:r w:rsidRPr="00BF2F54">
        <w:rPr>
          <w:lang w:val="en-GB"/>
        </w:rPr>
        <w:t xml:space="preserve">  have  traditionally emphasized  on administrative issues  such as  inspection of  facilities , use of resources , supply of logistics  , review of records and communication of information from higher to lower levels without  regard  to facilitation. Supervisors usually blame individuals rather than look for root causes in deficient processes. For this reason, traditional supervision systems have not sufficiently    ‘empowered staff to engage in problem solving </w:t>
      </w:r>
      <w:proofErr w:type="gramStart"/>
      <w:r w:rsidRPr="00BF2F54">
        <w:rPr>
          <w:lang w:val="en-GB"/>
        </w:rPr>
        <w:t>or  to</w:t>
      </w:r>
      <w:proofErr w:type="gramEnd"/>
      <w:r w:rsidRPr="00BF2F54">
        <w:rPr>
          <w:lang w:val="en-GB"/>
        </w:rPr>
        <w:t xml:space="preserve">  take  initiative  in  improving service  quality and access to clients. </w:t>
      </w:r>
    </w:p>
    <w:p w:rsidR="00BF2F54" w:rsidRPr="00BF2F54" w:rsidRDefault="00BF2F54" w:rsidP="00BF2F54">
      <w:pPr>
        <w:rPr>
          <w:lang w:val="en-GB"/>
        </w:rPr>
      </w:pPr>
      <w:r w:rsidRPr="00BF2F54">
        <w:rPr>
          <w:lang w:val="en-GB"/>
        </w:rPr>
        <w:t xml:space="preserve"> The </w:t>
      </w:r>
      <w:proofErr w:type="gramStart"/>
      <w:r w:rsidRPr="00BF2F54">
        <w:rPr>
          <w:lang w:val="en-GB"/>
        </w:rPr>
        <w:t>paper  aims</w:t>
      </w:r>
      <w:proofErr w:type="gramEnd"/>
      <w:r w:rsidRPr="00BF2F54">
        <w:rPr>
          <w:lang w:val="en-GB"/>
        </w:rPr>
        <w:t xml:space="preserve">  to identify   gaps  and  limitations   militating against supervision in primary health care.   </w:t>
      </w:r>
    </w:p>
    <w:p w:rsidR="00BF2F54" w:rsidRPr="00BF2F54" w:rsidRDefault="00BF2F54" w:rsidP="00BF2F54">
      <w:pPr>
        <w:rPr>
          <w:lang w:val="en-GB"/>
        </w:rPr>
      </w:pPr>
      <w:r w:rsidRPr="00BF2F54">
        <w:rPr>
          <w:lang w:val="en-GB"/>
        </w:rPr>
        <w:t>Materials and method:</w:t>
      </w:r>
    </w:p>
    <w:p w:rsidR="00BF2F54" w:rsidRPr="00BF2F54" w:rsidRDefault="00BF2F54" w:rsidP="00BF2F54">
      <w:pPr>
        <w:rPr>
          <w:lang w:val="en-GB"/>
        </w:rPr>
      </w:pPr>
      <w:r w:rsidRPr="00BF2F54">
        <w:rPr>
          <w:lang w:val="en-GB"/>
        </w:rPr>
        <w:t xml:space="preserve">The study observed and documented   gaps </w:t>
      </w:r>
      <w:proofErr w:type="gramStart"/>
      <w:r w:rsidRPr="00BF2F54">
        <w:rPr>
          <w:lang w:val="en-GB"/>
        </w:rPr>
        <w:t>in  supervision</w:t>
      </w:r>
      <w:proofErr w:type="gramEnd"/>
      <w:r w:rsidRPr="00BF2F54">
        <w:rPr>
          <w:lang w:val="en-GB"/>
        </w:rPr>
        <w:t xml:space="preserve"> styles in primary health care centres in  </w:t>
      </w:r>
      <w:proofErr w:type="spellStart"/>
      <w:r w:rsidRPr="00BF2F54">
        <w:rPr>
          <w:lang w:val="en-GB"/>
        </w:rPr>
        <w:t>Abia</w:t>
      </w:r>
      <w:proofErr w:type="spellEnd"/>
      <w:r w:rsidRPr="00BF2F54">
        <w:rPr>
          <w:lang w:val="en-GB"/>
        </w:rPr>
        <w:t xml:space="preserve"> State .   Data were generated by review of   relevant literature </w:t>
      </w:r>
      <w:proofErr w:type="gramStart"/>
      <w:r w:rsidRPr="00BF2F54">
        <w:rPr>
          <w:lang w:val="en-GB"/>
        </w:rPr>
        <w:t>and  work</w:t>
      </w:r>
      <w:proofErr w:type="gramEnd"/>
      <w:r w:rsidRPr="00BF2F54">
        <w:rPr>
          <w:lang w:val="en-GB"/>
        </w:rPr>
        <w:t xml:space="preserve"> experiences.      A   two-</w:t>
      </w:r>
      <w:proofErr w:type="gramStart"/>
      <w:r w:rsidRPr="00BF2F54">
        <w:rPr>
          <w:lang w:val="en-GB"/>
        </w:rPr>
        <w:t>day  on</w:t>
      </w:r>
      <w:proofErr w:type="gramEnd"/>
      <w:r w:rsidRPr="00BF2F54">
        <w:rPr>
          <w:lang w:val="en-GB"/>
        </w:rPr>
        <w:t xml:space="preserve"> the job training was provided  for  the supervisees.  Training    emphasized   self-assessment, peer assessment, community input </w:t>
      </w:r>
      <w:proofErr w:type="gramStart"/>
      <w:r w:rsidRPr="00BF2F54">
        <w:rPr>
          <w:lang w:val="en-GB"/>
        </w:rPr>
        <w:t>to  change</w:t>
      </w:r>
      <w:proofErr w:type="gramEnd"/>
      <w:r w:rsidRPr="00BF2F54">
        <w:rPr>
          <w:lang w:val="en-GB"/>
        </w:rPr>
        <w:t xml:space="preserve">      supervision from  inspecting facilities and gathering service statistics  to concentrating   on the performance  of clinical tasks and resolution of problems.     Analysis </w:t>
      </w:r>
      <w:proofErr w:type="gramStart"/>
      <w:r w:rsidRPr="00BF2F54">
        <w:rPr>
          <w:lang w:val="en-GB"/>
        </w:rPr>
        <w:t>of  findings</w:t>
      </w:r>
      <w:proofErr w:type="gramEnd"/>
      <w:r w:rsidRPr="00BF2F54">
        <w:rPr>
          <w:lang w:val="en-GB"/>
        </w:rPr>
        <w:t xml:space="preserve"> was  qualitatively.</w:t>
      </w:r>
    </w:p>
    <w:p w:rsidR="00BF2F54" w:rsidRPr="00BF2F54" w:rsidRDefault="00BF2F54" w:rsidP="00BF2F54">
      <w:pPr>
        <w:rPr>
          <w:lang w:val="en-GB"/>
        </w:rPr>
      </w:pPr>
      <w:r w:rsidRPr="00BF2F54">
        <w:rPr>
          <w:lang w:val="en-GB"/>
        </w:rPr>
        <w:t>Result</w:t>
      </w:r>
    </w:p>
    <w:p w:rsidR="00BF2F54" w:rsidRPr="00BF2F54" w:rsidRDefault="00BF2F54" w:rsidP="00BF2F54">
      <w:pPr>
        <w:rPr>
          <w:lang w:val="en-GB"/>
        </w:rPr>
      </w:pPr>
      <w:r w:rsidRPr="00BF2F54">
        <w:rPr>
          <w:lang w:val="en-GB"/>
        </w:rPr>
        <w:t xml:space="preserve">  The    followings were identified as the    systemic problems </w:t>
      </w:r>
      <w:proofErr w:type="gramStart"/>
      <w:r w:rsidRPr="00BF2F54">
        <w:rPr>
          <w:lang w:val="en-GB"/>
        </w:rPr>
        <w:t>that  plagued</w:t>
      </w:r>
      <w:proofErr w:type="gramEnd"/>
      <w:r w:rsidRPr="00BF2F54">
        <w:rPr>
          <w:lang w:val="en-GB"/>
        </w:rPr>
        <w:t xml:space="preserve">  effective supervision in primary health care  centres  . These include:</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lack</w:t>
      </w:r>
      <w:proofErr w:type="gramEnd"/>
      <w:r w:rsidRPr="00BF2F54">
        <w:rPr>
          <w:lang w:val="en-GB"/>
        </w:rPr>
        <w:t xml:space="preserve"> of planning  and /or training of staff </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failure</w:t>
      </w:r>
      <w:proofErr w:type="gramEnd"/>
      <w:r w:rsidRPr="00BF2F54">
        <w:rPr>
          <w:lang w:val="en-GB"/>
        </w:rPr>
        <w:t xml:space="preserve"> to define priorities in services provided</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shortage</w:t>
      </w:r>
      <w:proofErr w:type="gramEnd"/>
      <w:r w:rsidRPr="00BF2F54">
        <w:rPr>
          <w:lang w:val="en-GB"/>
        </w:rPr>
        <w:t xml:space="preserve">  of</w:t>
      </w:r>
      <w:bookmarkStart w:id="0" w:name="_GoBack"/>
      <w:bookmarkEnd w:id="0"/>
      <w:r w:rsidRPr="00BF2F54">
        <w:rPr>
          <w:lang w:val="en-GB"/>
        </w:rPr>
        <w:t xml:space="preserve"> resources (man, materials and finance)</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episodic</w:t>
      </w:r>
      <w:proofErr w:type="gramEnd"/>
      <w:r w:rsidRPr="00BF2F54">
        <w:rPr>
          <w:lang w:val="en-GB"/>
        </w:rPr>
        <w:t xml:space="preserve"> visits of supervisors</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staff</w:t>
      </w:r>
      <w:proofErr w:type="gramEnd"/>
      <w:r w:rsidRPr="00BF2F54">
        <w:rPr>
          <w:lang w:val="en-GB"/>
        </w:rPr>
        <w:t xml:space="preserve"> non-adherence to work ethics</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diversion</w:t>
      </w:r>
      <w:proofErr w:type="gramEnd"/>
      <w:r w:rsidRPr="00BF2F54">
        <w:rPr>
          <w:lang w:val="en-GB"/>
        </w:rPr>
        <w:t xml:space="preserve"> of resources</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lack</w:t>
      </w:r>
      <w:proofErr w:type="gramEnd"/>
      <w:r w:rsidRPr="00BF2F54">
        <w:rPr>
          <w:lang w:val="en-GB"/>
        </w:rPr>
        <w:t xml:space="preserve"> of financial stability</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lack</w:t>
      </w:r>
      <w:proofErr w:type="gramEnd"/>
      <w:r w:rsidRPr="00BF2F54">
        <w:rPr>
          <w:lang w:val="en-GB"/>
        </w:rPr>
        <w:t xml:space="preserve"> of accountability and</w:t>
      </w:r>
    </w:p>
    <w:p w:rsidR="00BF2F54" w:rsidRPr="00BF2F54" w:rsidRDefault="00BF2F54" w:rsidP="00BF2F54">
      <w:pPr>
        <w:rPr>
          <w:lang w:val="en-GB"/>
        </w:rPr>
      </w:pPr>
      <w:r w:rsidRPr="00BF2F54">
        <w:rPr>
          <w:lang w:val="en-GB"/>
        </w:rPr>
        <w:t>•</w:t>
      </w:r>
      <w:r w:rsidRPr="00BF2F54">
        <w:rPr>
          <w:lang w:val="en-GB"/>
        </w:rPr>
        <w:tab/>
      </w:r>
      <w:proofErr w:type="gramStart"/>
      <w:r w:rsidRPr="00BF2F54">
        <w:rPr>
          <w:lang w:val="en-GB"/>
        </w:rPr>
        <w:t>low</w:t>
      </w:r>
      <w:proofErr w:type="gramEnd"/>
      <w:r w:rsidRPr="00BF2F54">
        <w:rPr>
          <w:lang w:val="en-GB"/>
        </w:rPr>
        <w:t xml:space="preserve"> morale among health workers due to punitive measures </w:t>
      </w:r>
    </w:p>
    <w:p w:rsidR="00BF2F54" w:rsidRPr="00BF2F54" w:rsidRDefault="00BF2F54" w:rsidP="00BF2F54">
      <w:pPr>
        <w:rPr>
          <w:lang w:val="en-GB"/>
        </w:rPr>
      </w:pPr>
      <w:r w:rsidRPr="00BF2F54">
        <w:rPr>
          <w:lang w:val="en-GB"/>
        </w:rPr>
        <w:t xml:space="preserve">              </w:t>
      </w:r>
    </w:p>
    <w:p w:rsidR="00BF2F54" w:rsidRPr="00BF2F54" w:rsidRDefault="00BF2F54" w:rsidP="00BF2F54">
      <w:pPr>
        <w:rPr>
          <w:lang w:val="en-GB"/>
        </w:rPr>
      </w:pPr>
      <w:r w:rsidRPr="00BF2F54">
        <w:rPr>
          <w:lang w:val="en-GB"/>
        </w:rPr>
        <w:t xml:space="preserve"> The study found that     facilitating on the job learning promoted   quality    health care services, high standard teamwork   and increased the health workers’ problem –solving techniques.      </w:t>
      </w:r>
    </w:p>
    <w:p w:rsidR="00BF2F54" w:rsidRPr="00BF2F54" w:rsidRDefault="00BF2F54" w:rsidP="00BF2F54">
      <w:pPr>
        <w:rPr>
          <w:lang w:val="en-GB"/>
        </w:rPr>
      </w:pPr>
    </w:p>
    <w:p w:rsidR="00BF2F54" w:rsidRPr="00BF2F54" w:rsidRDefault="00BF2F54" w:rsidP="00BF2F54">
      <w:pPr>
        <w:rPr>
          <w:lang w:val="en-GB"/>
        </w:rPr>
      </w:pPr>
      <w:r w:rsidRPr="00BF2F54">
        <w:rPr>
          <w:lang w:val="en-GB"/>
        </w:rPr>
        <w:t>Conclusion:</w:t>
      </w:r>
    </w:p>
    <w:p w:rsidR="00BF2F54" w:rsidRPr="00BF2F54" w:rsidRDefault="00BF2F54" w:rsidP="00BF2F54">
      <w:pPr>
        <w:rPr>
          <w:lang w:val="en-GB"/>
        </w:rPr>
      </w:pPr>
      <w:r w:rsidRPr="00BF2F54">
        <w:rPr>
          <w:lang w:val="en-GB"/>
        </w:rPr>
        <w:t xml:space="preserve">  On   the job training both formal and informal whether in one-on-one meeting, in peer discussion, and in meetings outside the work place </w:t>
      </w:r>
      <w:proofErr w:type="gramStart"/>
      <w:r w:rsidRPr="00BF2F54">
        <w:rPr>
          <w:lang w:val="en-GB"/>
        </w:rPr>
        <w:t>will  enhance</w:t>
      </w:r>
      <w:proofErr w:type="gramEnd"/>
      <w:r w:rsidRPr="00BF2F54">
        <w:rPr>
          <w:lang w:val="en-GB"/>
        </w:rPr>
        <w:t xml:space="preserve"> supportive supervision and   enable health workers to review their  performances  against standards. </w:t>
      </w:r>
    </w:p>
    <w:p w:rsidR="00BF2F54" w:rsidRPr="00BF2F54" w:rsidRDefault="00BF2F54" w:rsidP="00BF2F54">
      <w:pPr>
        <w:rPr>
          <w:lang w:val="en-GB"/>
        </w:rPr>
      </w:pPr>
    </w:p>
    <w:p w:rsidR="00BF2F54" w:rsidRPr="00BF2F54" w:rsidRDefault="00BF2F54">
      <w:pPr>
        <w:rPr>
          <w:lang w:val="en-GB"/>
        </w:rPr>
      </w:pPr>
    </w:p>
    <w:sectPr w:rsidR="00BF2F54" w:rsidRPr="00BF2F5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45"/>
    <w:rsid w:val="00015C6E"/>
    <w:rsid w:val="005C35DD"/>
    <w:rsid w:val="009C5745"/>
    <w:rsid w:val="00BF2F5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9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395</Words>
  <Characters>2174</Characters>
  <Application>Microsoft Macintosh Word</Application>
  <DocSecurity>0</DocSecurity>
  <Lines>18</Lines>
  <Paragraphs>5</Paragraphs>
  <ScaleCrop>false</ScaleCrop>
  <Company>AfHEA</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2019-02-09T09:16:00Z</dcterms:created>
  <dcterms:modified xsi:type="dcterms:W3CDTF">2019-02-09T09:45:00Z</dcterms:modified>
</cp:coreProperties>
</file>