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3B7" w:rsidRPr="00D333B7" w:rsidRDefault="00D333B7" w:rsidP="00D333B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33B7">
        <w:rPr>
          <w:rFonts w:ascii="Times New Roman" w:hAnsi="Times New Roman" w:cs="Times New Roman"/>
          <w:b/>
          <w:bCs/>
          <w:sz w:val="24"/>
          <w:szCs w:val="24"/>
        </w:rPr>
        <w:t>Po</w:t>
      </w:r>
      <w:r w:rsidRPr="00D333B7">
        <w:rPr>
          <w:rFonts w:ascii="Times New Roman" w:hAnsi="Times New Roman" w:cs="Times New Roman"/>
          <w:b/>
          <w:bCs/>
          <w:sz w:val="24"/>
          <w:szCs w:val="24"/>
        </w:rPr>
        <w:t xml:space="preserve">litical economy of </w:t>
      </w:r>
      <w:r w:rsidRPr="00D333B7">
        <w:rPr>
          <w:rFonts w:ascii="Times New Roman" w:hAnsi="Times New Roman" w:cs="Times New Roman"/>
          <w:b/>
          <w:bCs/>
          <w:sz w:val="24"/>
          <w:szCs w:val="24"/>
        </w:rPr>
        <w:t>decentralizing</w:t>
      </w:r>
      <w:r w:rsidRPr="00D333B7">
        <w:rPr>
          <w:rFonts w:ascii="Times New Roman" w:hAnsi="Times New Roman" w:cs="Times New Roman"/>
          <w:b/>
          <w:bCs/>
          <w:sz w:val="24"/>
          <w:szCs w:val="24"/>
        </w:rPr>
        <w:t xml:space="preserve"> HIV/AIDS treatment services to primary healthcare</w:t>
      </w:r>
      <w:r w:rsidRPr="00D333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33B7">
        <w:rPr>
          <w:rFonts w:ascii="Times New Roman" w:hAnsi="Times New Roman" w:cs="Times New Roman"/>
          <w:b/>
          <w:bCs/>
          <w:sz w:val="24"/>
          <w:szCs w:val="24"/>
        </w:rPr>
        <w:t xml:space="preserve">facilities in </w:t>
      </w:r>
      <w:r w:rsidRPr="00D333B7">
        <w:rPr>
          <w:rFonts w:ascii="Times New Roman" w:hAnsi="Times New Roman" w:cs="Times New Roman"/>
          <w:b/>
          <w:bCs/>
          <w:sz w:val="24"/>
          <w:szCs w:val="24"/>
        </w:rPr>
        <w:t>three</w:t>
      </w:r>
      <w:r w:rsidRPr="00D333B7">
        <w:rPr>
          <w:rFonts w:ascii="Times New Roman" w:hAnsi="Times New Roman" w:cs="Times New Roman"/>
          <w:b/>
          <w:bCs/>
          <w:sz w:val="24"/>
          <w:szCs w:val="24"/>
        </w:rPr>
        <w:t xml:space="preserve"> Nigeria</w:t>
      </w:r>
      <w:r w:rsidRPr="00D333B7">
        <w:rPr>
          <w:rFonts w:ascii="Times New Roman" w:hAnsi="Times New Roman" w:cs="Times New Roman"/>
          <w:b/>
          <w:bCs/>
          <w:sz w:val="24"/>
          <w:szCs w:val="24"/>
        </w:rPr>
        <w:t>n states</w:t>
      </w:r>
    </w:p>
    <w:p w:rsidR="00D333B7" w:rsidRPr="00D333B7" w:rsidRDefault="00D333B7" w:rsidP="00D333B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333B7">
        <w:rPr>
          <w:rFonts w:ascii="Times New Roman" w:hAnsi="Times New Roman" w:cs="Times New Roman"/>
          <w:sz w:val="24"/>
          <w:szCs w:val="24"/>
        </w:rPr>
        <w:t xml:space="preserve">Fundamental to understanding </w:t>
      </w:r>
      <w:r w:rsidRPr="00D333B7">
        <w:rPr>
          <w:rFonts w:ascii="Times New Roman" w:hAnsi="Times New Roman" w:cs="Times New Roman"/>
          <w:sz w:val="24"/>
          <w:szCs w:val="24"/>
        </w:rPr>
        <w:t>decentralization</w:t>
      </w:r>
      <w:r w:rsidRPr="00D333B7">
        <w:rPr>
          <w:rFonts w:ascii="Times New Roman" w:hAnsi="Times New Roman" w:cs="Times New Roman"/>
          <w:sz w:val="24"/>
          <w:szCs w:val="24"/>
        </w:rPr>
        <w:t xml:space="preserve"> is learning what motivates central governments to</w:t>
      </w:r>
      <w:r w:rsidRPr="00D333B7">
        <w:rPr>
          <w:rFonts w:ascii="Times New Roman" w:hAnsi="Times New Roman" w:cs="Times New Roman"/>
          <w:sz w:val="24"/>
          <w:szCs w:val="24"/>
        </w:rPr>
        <w:t xml:space="preserve"> </w:t>
      </w:r>
      <w:r w:rsidRPr="00D333B7">
        <w:rPr>
          <w:rFonts w:ascii="Times New Roman" w:hAnsi="Times New Roman" w:cs="Times New Roman"/>
          <w:sz w:val="24"/>
          <w:szCs w:val="24"/>
        </w:rPr>
        <w:t>give up power and resources to local governments, and the practical significance of this on their</w:t>
      </w:r>
      <w:r w:rsidRPr="00D333B7">
        <w:rPr>
          <w:rFonts w:ascii="Times New Roman" w:hAnsi="Times New Roman" w:cs="Times New Roman"/>
          <w:sz w:val="24"/>
          <w:szCs w:val="24"/>
        </w:rPr>
        <w:t xml:space="preserve"> </w:t>
      </w:r>
      <w:r w:rsidRPr="00D333B7">
        <w:rPr>
          <w:rFonts w:ascii="Times New Roman" w:hAnsi="Times New Roman" w:cs="Times New Roman"/>
          <w:sz w:val="24"/>
          <w:szCs w:val="24"/>
        </w:rPr>
        <w:t xml:space="preserve">positions regarding </w:t>
      </w:r>
      <w:r w:rsidRPr="00D333B7">
        <w:rPr>
          <w:rFonts w:ascii="Times New Roman" w:hAnsi="Times New Roman" w:cs="Times New Roman"/>
          <w:sz w:val="24"/>
          <w:szCs w:val="24"/>
        </w:rPr>
        <w:t>decentralization</w:t>
      </w:r>
      <w:r w:rsidRPr="00D333B7">
        <w:rPr>
          <w:rFonts w:ascii="Times New Roman" w:hAnsi="Times New Roman" w:cs="Times New Roman"/>
          <w:sz w:val="24"/>
          <w:szCs w:val="24"/>
        </w:rPr>
        <w:t>. This study examined key political and institutional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3B7">
        <w:rPr>
          <w:rFonts w:ascii="Times New Roman" w:hAnsi="Times New Roman" w:cs="Times New Roman"/>
          <w:sz w:val="24"/>
          <w:szCs w:val="24"/>
        </w:rPr>
        <w:t>influences on</w:t>
      </w:r>
      <w:r w:rsidRPr="00D333B7">
        <w:rPr>
          <w:rFonts w:ascii="Times New Roman" w:hAnsi="Times New Roman" w:cs="Times New Roman"/>
          <w:sz w:val="24"/>
          <w:szCs w:val="24"/>
        </w:rPr>
        <w:t xml:space="preserve"> role-players’ capacity to support </w:t>
      </w:r>
      <w:r w:rsidRPr="00D333B7">
        <w:rPr>
          <w:rFonts w:ascii="Times New Roman" w:hAnsi="Times New Roman" w:cs="Times New Roman"/>
          <w:sz w:val="24"/>
          <w:szCs w:val="24"/>
        </w:rPr>
        <w:t>decentralization</w:t>
      </w:r>
      <w:r w:rsidRPr="00D333B7">
        <w:rPr>
          <w:rFonts w:ascii="Times New Roman" w:hAnsi="Times New Roman" w:cs="Times New Roman"/>
          <w:sz w:val="24"/>
          <w:szCs w:val="24"/>
        </w:rPr>
        <w:t xml:space="preserve"> of HIV/AIDS treatment services to primary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3B7">
        <w:rPr>
          <w:rFonts w:ascii="Times New Roman" w:hAnsi="Times New Roman" w:cs="Times New Roman"/>
          <w:sz w:val="24"/>
          <w:szCs w:val="24"/>
        </w:rPr>
        <w:t>healthcare facilities and implications for sustainability.</w:t>
      </w:r>
    </w:p>
    <w:p w:rsidR="00D333B7" w:rsidRPr="00D333B7" w:rsidRDefault="00D333B7" w:rsidP="00D333B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333B7">
        <w:rPr>
          <w:rFonts w:ascii="Times New Roman" w:hAnsi="Times New Roman" w:cs="Times New Roman"/>
          <w:sz w:val="24"/>
          <w:szCs w:val="24"/>
        </w:rPr>
        <w:t>In-depth interviews were conducted with 55 purposively selected key informants, drawn from three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3B7">
        <w:rPr>
          <w:rFonts w:ascii="Times New Roman" w:hAnsi="Times New Roman" w:cs="Times New Roman"/>
          <w:sz w:val="24"/>
          <w:szCs w:val="24"/>
        </w:rPr>
        <w:t>Nigerian states that were at different stages of decentralizing HIV/AIDS treatment services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3B7">
        <w:rPr>
          <w:rFonts w:ascii="Times New Roman" w:hAnsi="Times New Roman" w:cs="Times New Roman"/>
          <w:sz w:val="24"/>
          <w:szCs w:val="24"/>
        </w:rPr>
        <w:t>primary care facilities. Key informants represented different categories of role-player involved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3B7">
        <w:rPr>
          <w:rFonts w:ascii="Times New Roman" w:hAnsi="Times New Roman" w:cs="Times New Roman"/>
          <w:sz w:val="24"/>
          <w:szCs w:val="24"/>
        </w:rPr>
        <w:t>in HIV/AIDS control program. Thematic framework analysis of data was done.</w:t>
      </w:r>
    </w:p>
    <w:p w:rsidR="00D333B7" w:rsidRPr="00D333B7" w:rsidRDefault="00D333B7" w:rsidP="00D333B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333B7">
        <w:rPr>
          <w:rFonts w:ascii="Times New Roman" w:hAnsi="Times New Roman" w:cs="Times New Roman"/>
          <w:sz w:val="24"/>
          <w:szCs w:val="24"/>
        </w:rPr>
        <w:t xml:space="preserve">Support for </w:t>
      </w:r>
      <w:r w:rsidRPr="00D333B7">
        <w:rPr>
          <w:rFonts w:ascii="Times New Roman" w:hAnsi="Times New Roman" w:cs="Times New Roman"/>
          <w:sz w:val="24"/>
          <w:szCs w:val="24"/>
        </w:rPr>
        <w:t>decentralization</w:t>
      </w:r>
      <w:r w:rsidRPr="00D333B7">
        <w:rPr>
          <w:rFonts w:ascii="Times New Roman" w:hAnsi="Times New Roman" w:cs="Times New Roman"/>
          <w:sz w:val="24"/>
          <w:szCs w:val="24"/>
        </w:rPr>
        <w:t xml:space="preserve"> of HIV/AIDS treatment services to primary healthcare facilities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3B7">
        <w:rPr>
          <w:rFonts w:ascii="Times New Roman" w:hAnsi="Times New Roman" w:cs="Times New Roman"/>
          <w:sz w:val="24"/>
          <w:szCs w:val="24"/>
        </w:rPr>
        <w:t>substantial among different categories of actors. Political factors such as local and global agenda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3B7">
        <w:rPr>
          <w:rFonts w:ascii="Times New Roman" w:hAnsi="Times New Roman" w:cs="Times New Roman"/>
          <w:sz w:val="24"/>
          <w:szCs w:val="24"/>
        </w:rPr>
        <w:t>health, political tenure and party affiliations; and institutional factors such as consolidation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3B7">
        <w:rPr>
          <w:rFonts w:ascii="Times New Roman" w:hAnsi="Times New Roman" w:cs="Times New Roman"/>
          <w:sz w:val="24"/>
          <w:szCs w:val="24"/>
        </w:rPr>
        <w:t>decision- making power and improvements in career trajectories influenced role-player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3B7">
        <w:rPr>
          <w:rFonts w:ascii="Times New Roman" w:hAnsi="Times New Roman" w:cs="Times New Roman"/>
          <w:sz w:val="24"/>
          <w:szCs w:val="24"/>
        </w:rPr>
        <w:t xml:space="preserve">support for </w:t>
      </w:r>
      <w:r w:rsidRPr="00D333B7">
        <w:rPr>
          <w:rFonts w:ascii="Times New Roman" w:hAnsi="Times New Roman" w:cs="Times New Roman"/>
          <w:sz w:val="24"/>
          <w:szCs w:val="24"/>
        </w:rPr>
        <w:t>decentralization</w:t>
      </w:r>
      <w:r w:rsidRPr="00D333B7">
        <w:rPr>
          <w:rFonts w:ascii="Times New Roman" w:hAnsi="Times New Roman" w:cs="Times New Roman"/>
          <w:sz w:val="24"/>
          <w:szCs w:val="24"/>
        </w:rPr>
        <w:t xml:space="preserve"> of HIV/AIDS treatment services.</w:t>
      </w:r>
    </w:p>
    <w:p w:rsidR="00D333B7" w:rsidRPr="00D333B7" w:rsidRDefault="00D333B7" w:rsidP="00D333B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333B7">
        <w:rPr>
          <w:rFonts w:ascii="Times New Roman" w:hAnsi="Times New Roman" w:cs="Times New Roman"/>
          <w:sz w:val="24"/>
          <w:szCs w:val="24"/>
        </w:rPr>
        <w:t xml:space="preserve">It is feasible and acceptable to </w:t>
      </w:r>
      <w:r w:rsidRPr="00D333B7">
        <w:rPr>
          <w:rFonts w:ascii="Times New Roman" w:hAnsi="Times New Roman" w:cs="Times New Roman"/>
          <w:sz w:val="24"/>
          <w:szCs w:val="24"/>
        </w:rPr>
        <w:t>decentralize</w:t>
      </w:r>
      <w:r w:rsidRPr="00D333B7">
        <w:rPr>
          <w:rFonts w:ascii="Times New Roman" w:hAnsi="Times New Roman" w:cs="Times New Roman"/>
          <w:sz w:val="24"/>
          <w:szCs w:val="24"/>
        </w:rPr>
        <w:t xml:space="preserve"> HIV/AIDS treatment services to primary healthcare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3B7">
        <w:rPr>
          <w:rFonts w:ascii="Times New Roman" w:hAnsi="Times New Roman" w:cs="Times New Roman"/>
          <w:sz w:val="24"/>
          <w:szCs w:val="24"/>
        </w:rPr>
        <w:t>facilities, to help improve coverage. However, role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333B7">
        <w:rPr>
          <w:rFonts w:ascii="Times New Roman" w:hAnsi="Times New Roman" w:cs="Times New Roman"/>
          <w:sz w:val="24"/>
          <w:szCs w:val="24"/>
        </w:rPr>
        <w:t>players’ support largely depends on how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3B7">
        <w:rPr>
          <w:rFonts w:ascii="Times New Roman" w:hAnsi="Times New Roman" w:cs="Times New Roman"/>
          <w:sz w:val="24"/>
          <w:szCs w:val="24"/>
        </w:rPr>
        <w:t>well the reform aligns with political structures and current institutional practices.</w:t>
      </w:r>
    </w:p>
    <w:p w:rsidR="00845299" w:rsidRPr="00D333B7" w:rsidRDefault="00D333B7" w:rsidP="00D333B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333B7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33B7">
        <w:rPr>
          <w:rFonts w:ascii="Times New Roman" w:hAnsi="Times New Roman" w:cs="Times New Roman"/>
          <w:bCs/>
          <w:sz w:val="24"/>
          <w:szCs w:val="24"/>
        </w:rPr>
        <w:t>Po</w:t>
      </w:r>
      <w:bookmarkStart w:id="0" w:name="_GoBack"/>
      <w:bookmarkEnd w:id="0"/>
      <w:r w:rsidRPr="00D333B7">
        <w:rPr>
          <w:rFonts w:ascii="Times New Roman" w:hAnsi="Times New Roman" w:cs="Times New Roman"/>
          <w:bCs/>
          <w:sz w:val="24"/>
          <w:szCs w:val="24"/>
        </w:rPr>
        <w:t>litical,</w:t>
      </w:r>
      <w:r w:rsidRPr="00D333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33B7">
        <w:rPr>
          <w:rFonts w:ascii="Times New Roman" w:hAnsi="Times New Roman" w:cs="Times New Roman"/>
          <w:sz w:val="24"/>
          <w:szCs w:val="24"/>
        </w:rPr>
        <w:t>Institutional, Influence, Role-player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333B7">
        <w:rPr>
          <w:rFonts w:ascii="Times New Roman" w:hAnsi="Times New Roman" w:cs="Times New Roman"/>
          <w:sz w:val="24"/>
          <w:szCs w:val="24"/>
        </w:rPr>
        <w:t xml:space="preserve">, Support, </w:t>
      </w:r>
      <w:r w:rsidRPr="00D333B7">
        <w:rPr>
          <w:rFonts w:ascii="Times New Roman" w:hAnsi="Times New Roman" w:cs="Times New Roman"/>
          <w:sz w:val="24"/>
          <w:szCs w:val="24"/>
        </w:rPr>
        <w:t>Decentralization</w:t>
      </w:r>
    </w:p>
    <w:sectPr w:rsidR="00845299" w:rsidRPr="00D33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B7"/>
    <w:rsid w:val="001B4461"/>
    <w:rsid w:val="00917F8B"/>
    <w:rsid w:val="00D3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67F6E"/>
  <w15:chartTrackingRefBased/>
  <w15:docId w15:val="{677B491B-A599-4DA1-AD49-FA0213AF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Chinyere Mbachu</dc:creator>
  <cp:keywords/>
  <dc:description/>
  <cp:lastModifiedBy>Chinyere Mbachu</cp:lastModifiedBy>
  <cp:revision>1</cp:revision>
  <dcterms:created xsi:type="dcterms:W3CDTF">2016-03-29T19:11:00Z</dcterms:created>
  <dcterms:modified xsi:type="dcterms:W3CDTF">2016-03-29T19:16:00Z</dcterms:modified>
</cp:coreProperties>
</file>