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29D78" w14:textId="77777777" w:rsidR="001E2C52" w:rsidRPr="00EB40D3" w:rsidRDefault="001E2C52" w:rsidP="001E2C52">
      <w:pPr>
        <w:widowControl w:val="0"/>
        <w:autoSpaceDE w:val="0"/>
        <w:autoSpaceDN w:val="0"/>
        <w:adjustRightInd w:val="0"/>
        <w:spacing w:after="400"/>
        <w:rPr>
          <w:rFonts w:cs="Times"/>
          <w:color w:val="343434"/>
        </w:rPr>
      </w:pPr>
      <w:r w:rsidRPr="00964072">
        <w:rPr>
          <w:rFonts w:cs="Times"/>
          <w:color w:val="343434"/>
        </w:rPr>
        <w:t>Presentation 3 – Focus on Financing</w:t>
      </w:r>
    </w:p>
    <w:p w14:paraId="2B8FE22E" w14:textId="77777777" w:rsidR="001E2C52" w:rsidRPr="00EB40D3" w:rsidRDefault="001E2C52" w:rsidP="001E2C52">
      <w:pPr>
        <w:spacing w:line="276" w:lineRule="auto"/>
        <w:rPr>
          <w:lang w:val="en-GB"/>
        </w:rPr>
      </w:pPr>
      <w:r w:rsidRPr="000F03A5">
        <w:rPr>
          <w:lang w:val="en-GB"/>
        </w:rPr>
        <w:t xml:space="preserve">How MNCH </w:t>
      </w:r>
      <w:r>
        <w:rPr>
          <w:lang w:val="en-GB"/>
        </w:rPr>
        <w:t xml:space="preserve">is </w:t>
      </w:r>
      <w:r w:rsidRPr="000F03A5">
        <w:rPr>
          <w:lang w:val="en-GB"/>
        </w:rPr>
        <w:t xml:space="preserve">financed in-country </w:t>
      </w:r>
      <w:r>
        <w:rPr>
          <w:lang w:val="en-GB"/>
        </w:rPr>
        <w:t xml:space="preserve">e.g. </w:t>
      </w:r>
      <w:r w:rsidRPr="000F03A5">
        <w:rPr>
          <w:lang w:val="en-GB"/>
        </w:rPr>
        <w:t>national government, donor</w:t>
      </w:r>
      <w:r>
        <w:rPr>
          <w:lang w:val="en-GB"/>
        </w:rPr>
        <w:t xml:space="preserve">s, out of pocket as well as the amount of money available to be spent and what the money is spent </w:t>
      </w:r>
      <w:proofErr w:type="gramStart"/>
      <w:r>
        <w:rPr>
          <w:lang w:val="en-GB"/>
        </w:rPr>
        <w:t>on  e.g</w:t>
      </w:r>
      <w:proofErr w:type="gramEnd"/>
      <w:r>
        <w:rPr>
          <w:lang w:val="en-GB"/>
        </w:rPr>
        <w:t xml:space="preserve">. </w:t>
      </w:r>
      <w:r w:rsidRPr="000F03A5">
        <w:rPr>
          <w:lang w:val="en-GB"/>
        </w:rPr>
        <w:t>drugs, staff, advocacy etc</w:t>
      </w:r>
      <w:r w:rsidR="00AB18B8">
        <w:rPr>
          <w:lang w:val="en-GB"/>
        </w:rPr>
        <w:t>.</w:t>
      </w:r>
      <w:r>
        <w:rPr>
          <w:lang w:val="en-GB"/>
        </w:rPr>
        <w:t xml:space="preserve"> acted as both conducive and limiting factor depending on the details.  </w:t>
      </w:r>
      <w:bookmarkStart w:id="0" w:name="_GoBack"/>
      <w:bookmarkEnd w:id="0"/>
      <w:r w:rsidRPr="00884A5F">
        <w:t xml:space="preserve">Out of pocket payments at point of service were a limiting </w:t>
      </w:r>
      <w:r>
        <w:t xml:space="preserve">health system </w:t>
      </w:r>
      <w:r w:rsidRPr="00884A5F">
        <w:t>factor</w:t>
      </w:r>
      <w:r>
        <w:t>.  They acted</w:t>
      </w:r>
      <w:r w:rsidRPr="00884A5F">
        <w:t xml:space="preserve"> both as a </w:t>
      </w:r>
      <w:r w:rsidR="00AB18B8" w:rsidRPr="00884A5F">
        <w:t>deterrent</w:t>
      </w:r>
      <w:r w:rsidRPr="00884A5F">
        <w:t xml:space="preserve"> to service use and </w:t>
      </w:r>
      <w:r>
        <w:t xml:space="preserve">by </w:t>
      </w:r>
      <w:r w:rsidRPr="00884A5F">
        <w:t xml:space="preserve">exposing women and their families to potentially catastrophic expenditure.  Several interventions </w:t>
      </w:r>
      <w:r>
        <w:t xml:space="preserve">such as targeted user fee exemptions, community based health insurance and national health insurance </w:t>
      </w:r>
      <w:r w:rsidRPr="00884A5F">
        <w:t xml:space="preserve">were reported </w:t>
      </w:r>
      <w:r>
        <w:t xml:space="preserve">in the literature </w:t>
      </w:r>
      <w:r w:rsidRPr="00884A5F">
        <w:t xml:space="preserve">which had been put in place </w:t>
      </w:r>
      <w:r>
        <w:t xml:space="preserve">or were being piloted in various countries in the sub-region </w:t>
      </w:r>
      <w:r w:rsidRPr="00884A5F">
        <w:t xml:space="preserve">to </w:t>
      </w:r>
      <w:r>
        <w:t xml:space="preserve">completely </w:t>
      </w:r>
      <w:r w:rsidRPr="00884A5F">
        <w:t xml:space="preserve">remove </w:t>
      </w:r>
      <w:r>
        <w:t xml:space="preserve">or reduce </w:t>
      </w:r>
      <w:r w:rsidRPr="00884A5F">
        <w:t xml:space="preserve">OOP for services related to mothers and children.  </w:t>
      </w:r>
      <w:r>
        <w:t xml:space="preserve">Several of these interventions had had positive effects with </w:t>
      </w:r>
      <w:r>
        <w:rPr>
          <w:lang w:val="en-GB"/>
        </w:rPr>
        <w:t>e</w:t>
      </w:r>
      <w:r w:rsidRPr="00884A5F">
        <w:rPr>
          <w:lang w:val="en-GB"/>
        </w:rPr>
        <w:t>vidence of reductions in inequalities of access with removal of out of pocket user fees</w:t>
      </w:r>
      <w:r>
        <w:rPr>
          <w:lang w:val="en-GB"/>
        </w:rPr>
        <w:t xml:space="preserve">.  </w:t>
      </w:r>
      <w:r w:rsidRPr="00884A5F">
        <w:t xml:space="preserve">However, the effect of interventions to remove OOP </w:t>
      </w:r>
      <w:r>
        <w:t>was often</w:t>
      </w:r>
      <w:r w:rsidRPr="00884A5F">
        <w:t xml:space="preserve"> modified in implementation by other health system conducive and facilitating factors</w:t>
      </w:r>
      <w:r w:rsidRPr="00513A64">
        <w:t xml:space="preserve"> </w:t>
      </w:r>
      <w:r w:rsidRPr="00884A5F">
        <w:t>such as service availability</w:t>
      </w:r>
      <w:r>
        <w:t>,</w:t>
      </w:r>
      <w:r w:rsidRPr="00884A5F">
        <w:t xml:space="preserve"> perceived quality and human resource issues</w:t>
      </w:r>
      <w:r>
        <w:t xml:space="preserve">.  Failure to reimburse providers in a timely and complete manner was another factor that led to modification of these policies so that in implementation they achieved less than anticipated in design. </w:t>
      </w:r>
    </w:p>
    <w:p w14:paraId="49E4D388" w14:textId="77777777" w:rsidR="001871CB" w:rsidRDefault="001871CB"/>
    <w:sectPr w:rsidR="001871CB" w:rsidSect="00EB27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2"/>
    <w:rsid w:val="001871CB"/>
    <w:rsid w:val="001E2C52"/>
    <w:rsid w:val="00AB18B8"/>
    <w:rsid w:val="00E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F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Macintosh Word</Application>
  <DocSecurity>0</DocSecurity>
  <Lines>10</Lines>
  <Paragraphs>2</Paragraphs>
  <ScaleCrop>false</ScaleCrop>
  <Company>GHS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Akua Agyepong</dc:creator>
  <cp:keywords/>
  <dc:description/>
  <cp:lastModifiedBy>Irene Akua Agyepong</cp:lastModifiedBy>
  <cp:revision>2</cp:revision>
  <dcterms:created xsi:type="dcterms:W3CDTF">2016-03-31T17:41:00Z</dcterms:created>
  <dcterms:modified xsi:type="dcterms:W3CDTF">2016-03-31T17:41:00Z</dcterms:modified>
</cp:coreProperties>
</file>