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347" w:rsidRPr="00025347" w:rsidRDefault="00025347" w:rsidP="0002534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25347">
        <w:rPr>
          <w:rFonts w:ascii="Times New Roman" w:hAnsi="Times New Roman" w:cs="Times New Roman"/>
          <w:b/>
          <w:sz w:val="32"/>
          <w:szCs w:val="32"/>
        </w:rPr>
        <w:t>L’amélioration de la santé et</w:t>
      </w:r>
      <w:r w:rsidRPr="00025347">
        <w:rPr>
          <w:rFonts w:ascii="Times New Roman" w:hAnsi="Times New Roman" w:cs="Times New Roman"/>
          <w:b/>
          <w:sz w:val="32"/>
          <w:szCs w:val="32"/>
        </w:rPr>
        <w:t xml:space="preserve"> la croissance économique en Algérie</w:t>
      </w:r>
      <w:r w:rsidRPr="00025347">
        <w:rPr>
          <w:rFonts w:ascii="Times New Roman" w:hAnsi="Times New Roman" w:cs="Times New Roman"/>
          <w:b/>
          <w:sz w:val="32"/>
          <w:szCs w:val="32"/>
        </w:rPr>
        <w:t xml:space="preserve"> : </w:t>
      </w:r>
      <w:r w:rsidRPr="00025347">
        <w:rPr>
          <w:rFonts w:ascii="Times New Roman" w:hAnsi="Times New Roman" w:cs="Times New Roman"/>
          <w:sz w:val="28"/>
          <w:szCs w:val="28"/>
        </w:rPr>
        <w:t>Une analyse économétrique par l’approche ARDL de cointégration (1974-2013</w:t>
      </w:r>
      <w:r w:rsidRPr="00025347">
        <w:rPr>
          <w:rFonts w:ascii="Times New Roman" w:hAnsi="Times New Roman" w:cs="Times New Roman"/>
          <w:sz w:val="32"/>
          <w:szCs w:val="32"/>
        </w:rPr>
        <w:t>)</w:t>
      </w:r>
    </w:p>
    <w:p w:rsidR="00025347" w:rsidRPr="00025347" w:rsidRDefault="00025347" w:rsidP="0002534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25347">
        <w:rPr>
          <w:rFonts w:ascii="Times New Roman" w:hAnsi="Times New Roman" w:cs="Times New Roman"/>
          <w:b/>
          <w:sz w:val="24"/>
        </w:rPr>
        <w:t xml:space="preserve">MESSAILI Moussa. </w:t>
      </w:r>
    </w:p>
    <w:p w:rsidR="00025347" w:rsidRPr="00025347" w:rsidRDefault="00025347" w:rsidP="0002534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25347">
        <w:rPr>
          <w:rFonts w:ascii="Times New Roman" w:hAnsi="Times New Roman" w:cs="Times New Roman"/>
          <w:sz w:val="24"/>
        </w:rPr>
        <w:t xml:space="preserve">Attaché de recherche au laboratoire d’informatique médicale (LIMED), doctorant à la faculté des science </w:t>
      </w:r>
      <w:r w:rsidRPr="00025347">
        <w:rPr>
          <w:rFonts w:ascii="Times New Roman" w:hAnsi="Times New Roman" w:cs="Times New Roman"/>
          <w:sz w:val="24"/>
        </w:rPr>
        <w:t xml:space="preserve">économiques, </w:t>
      </w:r>
      <w:r w:rsidRPr="00025347">
        <w:rPr>
          <w:rFonts w:ascii="Times New Roman" w:hAnsi="Times New Roman" w:cs="Times New Roman"/>
          <w:sz w:val="24"/>
        </w:rPr>
        <w:t xml:space="preserve">Université A/mira de Bejaïa. </w:t>
      </w:r>
    </w:p>
    <w:p w:rsidR="00025347" w:rsidRPr="00025347" w:rsidRDefault="00025347" w:rsidP="0002534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25347">
        <w:rPr>
          <w:rFonts w:ascii="Times New Roman" w:hAnsi="Times New Roman" w:cs="Times New Roman"/>
          <w:sz w:val="24"/>
        </w:rPr>
        <w:t>Email : m.moyse@yahoo.fr</w:t>
      </w:r>
    </w:p>
    <w:p w:rsidR="00025347" w:rsidRPr="00025347" w:rsidRDefault="00025347" w:rsidP="00025347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25347">
        <w:rPr>
          <w:rFonts w:ascii="Times New Roman" w:hAnsi="Times New Roman" w:cs="Times New Roman"/>
          <w:b/>
          <w:sz w:val="24"/>
        </w:rPr>
        <w:t>KAID TLILANE Nouara</w:t>
      </w:r>
    </w:p>
    <w:p w:rsidR="00025347" w:rsidRPr="00025347" w:rsidRDefault="00025347" w:rsidP="0002534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25347">
        <w:rPr>
          <w:rFonts w:ascii="Times New Roman" w:hAnsi="Times New Roman" w:cs="Times New Roman"/>
          <w:sz w:val="24"/>
        </w:rPr>
        <w:t>Professeure en économie de la santé, laboratoire d’informatique médicale (LIMED), Université A/mira de Bejaïa.</w:t>
      </w:r>
    </w:p>
    <w:p w:rsidR="00A15CE2" w:rsidRPr="00025347" w:rsidRDefault="00025347" w:rsidP="0002534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25347">
        <w:rPr>
          <w:rFonts w:ascii="Times New Roman" w:hAnsi="Times New Roman" w:cs="Times New Roman"/>
          <w:sz w:val="24"/>
        </w:rPr>
        <w:t>Email : ninive2010@yahoo.fr</w:t>
      </w:r>
    </w:p>
    <w:p w:rsidR="00025347" w:rsidRPr="00025347" w:rsidRDefault="00025347" w:rsidP="0002534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25347" w:rsidRPr="00025347" w:rsidRDefault="00025347" w:rsidP="0089375A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025347">
        <w:rPr>
          <w:rFonts w:ascii="Times New Roman" w:hAnsi="Times New Roman" w:cs="Times New Roman"/>
          <w:b/>
          <w:sz w:val="24"/>
          <w:u w:val="single"/>
        </w:rPr>
        <w:t>Résumé :</w:t>
      </w:r>
      <w:bookmarkStart w:id="0" w:name="_GoBack"/>
      <w:bookmarkEnd w:id="0"/>
    </w:p>
    <w:p w:rsidR="00C54425" w:rsidRPr="00025347" w:rsidRDefault="0089375A" w:rsidP="0089375A">
      <w:pPr>
        <w:jc w:val="both"/>
        <w:rPr>
          <w:rFonts w:ascii="Times New Roman" w:hAnsi="Times New Roman" w:cs="Times New Roman"/>
          <w:sz w:val="24"/>
        </w:rPr>
      </w:pPr>
      <w:r w:rsidRPr="00025347">
        <w:rPr>
          <w:rFonts w:ascii="Times New Roman" w:hAnsi="Times New Roman" w:cs="Times New Roman"/>
          <w:sz w:val="24"/>
        </w:rPr>
        <w:t>Le développement récent de la théorie économique, notamment en théorie de la croissance avec l’émergence de la théorie de croissance end</w:t>
      </w:r>
      <w:r w:rsidR="00A15CE2" w:rsidRPr="00025347">
        <w:rPr>
          <w:rFonts w:ascii="Times New Roman" w:hAnsi="Times New Roman" w:cs="Times New Roman"/>
          <w:sz w:val="24"/>
        </w:rPr>
        <w:t>ogène, on fait de la santé,</w:t>
      </w:r>
      <w:r w:rsidR="008077D9" w:rsidRPr="00025347">
        <w:rPr>
          <w:rFonts w:ascii="Times New Roman" w:hAnsi="Times New Roman" w:cs="Times New Roman"/>
          <w:sz w:val="24"/>
        </w:rPr>
        <w:t xml:space="preserve"> en</w:t>
      </w:r>
      <w:r w:rsidR="00A15CE2" w:rsidRPr="00025347">
        <w:rPr>
          <w:rFonts w:ascii="Times New Roman" w:hAnsi="Times New Roman" w:cs="Times New Roman"/>
          <w:sz w:val="24"/>
        </w:rPr>
        <w:t xml:space="preserve"> </w:t>
      </w:r>
      <w:r w:rsidR="008077D9" w:rsidRPr="00025347">
        <w:rPr>
          <w:rFonts w:ascii="Times New Roman" w:hAnsi="Times New Roman" w:cs="Times New Roman"/>
          <w:sz w:val="24"/>
        </w:rPr>
        <w:t>tant que constituante</w:t>
      </w:r>
      <w:r w:rsidRPr="00025347">
        <w:rPr>
          <w:rFonts w:ascii="Times New Roman" w:hAnsi="Times New Roman" w:cs="Times New Roman"/>
          <w:sz w:val="24"/>
        </w:rPr>
        <w:t xml:space="preserve"> du capi</w:t>
      </w:r>
      <w:r w:rsidR="00A15CE2" w:rsidRPr="00025347">
        <w:rPr>
          <w:rFonts w:ascii="Times New Roman" w:hAnsi="Times New Roman" w:cs="Times New Roman"/>
          <w:sz w:val="24"/>
        </w:rPr>
        <w:t>tal humain</w:t>
      </w:r>
      <w:r w:rsidRPr="00025347">
        <w:rPr>
          <w:rFonts w:ascii="Times New Roman" w:hAnsi="Times New Roman" w:cs="Times New Roman"/>
          <w:sz w:val="24"/>
        </w:rPr>
        <w:t xml:space="preserve">, un facteur de croissance de long terme. </w:t>
      </w:r>
      <w:r w:rsidR="00A15CE2" w:rsidRPr="00025347">
        <w:rPr>
          <w:rFonts w:ascii="Times New Roman" w:hAnsi="Times New Roman" w:cs="Times New Roman"/>
          <w:sz w:val="24"/>
        </w:rPr>
        <w:t xml:space="preserve">Ainsi, </w:t>
      </w:r>
      <w:r w:rsidR="008077D9" w:rsidRPr="00025347">
        <w:rPr>
          <w:rFonts w:ascii="Times New Roman" w:hAnsi="Times New Roman" w:cs="Times New Roman"/>
          <w:sz w:val="24"/>
        </w:rPr>
        <w:t>l</w:t>
      </w:r>
      <w:r w:rsidRPr="00025347">
        <w:rPr>
          <w:rFonts w:ascii="Times New Roman" w:hAnsi="Times New Roman" w:cs="Times New Roman"/>
          <w:sz w:val="24"/>
        </w:rPr>
        <w:t>’objectif de cette présente étude est d’examiner la contribution de la santé, en utilisant l’espérance de vie à la naissance comme proxy du capital santé, à la croissance économique en Algérie sur la période 1974-2013, dans le cadre d’une fonction de production augmentée. Nous utilisons, pour notre investigation empirique, l’approche ARDL (</w:t>
      </w:r>
      <w:proofErr w:type="spellStart"/>
      <w:r w:rsidRPr="00025347">
        <w:rPr>
          <w:rFonts w:ascii="Times New Roman" w:hAnsi="Times New Roman" w:cs="Times New Roman"/>
          <w:sz w:val="24"/>
        </w:rPr>
        <w:t>AutoRegressive</w:t>
      </w:r>
      <w:proofErr w:type="spellEnd"/>
      <w:r w:rsidRPr="000253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25347">
        <w:rPr>
          <w:rFonts w:ascii="Times New Roman" w:hAnsi="Times New Roman" w:cs="Times New Roman"/>
          <w:sz w:val="24"/>
        </w:rPr>
        <w:t>Distributed</w:t>
      </w:r>
      <w:proofErr w:type="spellEnd"/>
      <w:r w:rsidRPr="000253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25347">
        <w:rPr>
          <w:rFonts w:ascii="Times New Roman" w:hAnsi="Times New Roman" w:cs="Times New Roman"/>
          <w:sz w:val="24"/>
        </w:rPr>
        <w:t>Lags</w:t>
      </w:r>
      <w:proofErr w:type="spellEnd"/>
      <w:r w:rsidRPr="00025347">
        <w:rPr>
          <w:rFonts w:ascii="Times New Roman" w:hAnsi="Times New Roman" w:cs="Times New Roman"/>
          <w:sz w:val="24"/>
        </w:rPr>
        <w:t>) de cointégration afin d’estimer les relations de long et de court termes. Les résultats notre estimation économétrique de montre l’espérance vie a un impact de long et court termes positif et significatif sur le PIB réel</w:t>
      </w:r>
      <w:r w:rsidR="008077D9" w:rsidRPr="00025347">
        <w:rPr>
          <w:rFonts w:ascii="Times New Roman" w:hAnsi="Times New Roman" w:cs="Times New Roman"/>
          <w:sz w:val="24"/>
        </w:rPr>
        <w:t>.</w:t>
      </w:r>
      <w:r w:rsidRPr="00025347">
        <w:rPr>
          <w:rFonts w:ascii="Times New Roman" w:hAnsi="Times New Roman" w:cs="Times New Roman"/>
          <w:sz w:val="24"/>
        </w:rPr>
        <w:t xml:space="preserve"> En outre, elle montre aussi que l’éducation, appréhendé par le d’achèvement de l’école primaire, a impact de long terme positif et significatif, par contre elle est non significative à court terme. Par ailleurs, nos estimations montrent aussi que la formation brute du capital fixe et les recettes d’exportation des hydrocarbures ont un impact significatif sur le PIB réel.</w:t>
      </w:r>
    </w:p>
    <w:sectPr w:rsidR="00C54425" w:rsidRPr="000253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51B" w:rsidRDefault="0013451B" w:rsidP="00A15CE2">
      <w:pPr>
        <w:spacing w:after="0" w:line="240" w:lineRule="auto"/>
      </w:pPr>
      <w:r>
        <w:separator/>
      </w:r>
    </w:p>
  </w:endnote>
  <w:endnote w:type="continuationSeparator" w:id="0">
    <w:p w:rsidR="0013451B" w:rsidRDefault="0013451B" w:rsidP="00A15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7D9" w:rsidRDefault="008077D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7D9" w:rsidRDefault="008077D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7D9" w:rsidRDefault="008077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51B" w:rsidRDefault="0013451B" w:rsidP="00A15CE2">
      <w:pPr>
        <w:spacing w:after="0" w:line="240" w:lineRule="auto"/>
      </w:pPr>
      <w:r>
        <w:separator/>
      </w:r>
    </w:p>
  </w:footnote>
  <w:footnote w:type="continuationSeparator" w:id="0">
    <w:p w:rsidR="0013451B" w:rsidRDefault="0013451B" w:rsidP="00A15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7D9" w:rsidRDefault="008077D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7D9" w:rsidRDefault="008077D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7D9" w:rsidRDefault="008077D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B7"/>
    <w:rsid w:val="00025347"/>
    <w:rsid w:val="0013451B"/>
    <w:rsid w:val="004801A8"/>
    <w:rsid w:val="007112B7"/>
    <w:rsid w:val="008077D9"/>
    <w:rsid w:val="0089375A"/>
    <w:rsid w:val="00A15CE2"/>
    <w:rsid w:val="00B43C28"/>
    <w:rsid w:val="00C5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A3327"/>
  <w15:chartTrackingRefBased/>
  <w15:docId w15:val="{A7AEA6EB-1591-48D8-B7A3-01844758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5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5CE2"/>
  </w:style>
  <w:style w:type="paragraph" w:styleId="Pieddepage">
    <w:name w:val="footer"/>
    <w:basedOn w:val="Normal"/>
    <w:link w:val="PieddepageCar"/>
    <w:uiPriority w:val="99"/>
    <w:unhideWhenUsed/>
    <w:rsid w:val="00A15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5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moussa messaili</dc:creator>
  <cp:keywords/>
  <dc:description/>
  <cp:lastModifiedBy>moussa messaili</cp:lastModifiedBy>
  <cp:revision>4</cp:revision>
  <dcterms:created xsi:type="dcterms:W3CDTF">2016-03-31T20:04:00Z</dcterms:created>
  <dcterms:modified xsi:type="dcterms:W3CDTF">2016-03-31T20:34:00Z</dcterms:modified>
</cp:coreProperties>
</file>