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09" w:rsidRPr="00A718BE" w:rsidRDefault="00A718BE" w:rsidP="00A718BE">
      <w:pPr>
        <w:jc w:val="center"/>
        <w:rPr>
          <w:rFonts w:ascii="Arial" w:hAnsi="Arial" w:cs="Arial"/>
          <w:b/>
          <w:sz w:val="28"/>
          <w:szCs w:val="28"/>
        </w:rPr>
      </w:pPr>
      <w:r w:rsidRPr="00A718BE">
        <w:rPr>
          <w:rFonts w:ascii="Arial" w:hAnsi="Arial" w:cs="Arial"/>
          <w:b/>
          <w:sz w:val="28"/>
          <w:szCs w:val="28"/>
        </w:rPr>
        <w:t>Réflexion sur la nouvelle politique de santé du Burkina Faso : vers une remise en cause de l’Initiative de Bamako.</w:t>
      </w:r>
    </w:p>
    <w:p w:rsidR="00A718BE" w:rsidRPr="00A718BE" w:rsidRDefault="00A718BE" w:rsidP="00A718BE">
      <w:pPr>
        <w:spacing w:after="0" w:line="240" w:lineRule="auto"/>
        <w:jc w:val="both"/>
        <w:rPr>
          <w:rFonts w:ascii="Arial" w:hAnsi="Arial" w:cs="Arial"/>
          <w:b/>
          <w:sz w:val="24"/>
          <w:szCs w:val="24"/>
        </w:rPr>
      </w:pPr>
      <w:r w:rsidRPr="00A718BE">
        <w:rPr>
          <w:rFonts w:ascii="Arial" w:hAnsi="Arial" w:cs="Arial"/>
          <w:b/>
          <w:sz w:val="24"/>
          <w:szCs w:val="24"/>
        </w:rPr>
        <w:t xml:space="preserve">Dr. </w:t>
      </w:r>
      <w:proofErr w:type="spellStart"/>
      <w:r w:rsidRPr="00A718BE">
        <w:rPr>
          <w:rFonts w:ascii="Arial" w:hAnsi="Arial" w:cs="Arial"/>
          <w:b/>
          <w:sz w:val="24"/>
          <w:szCs w:val="24"/>
        </w:rPr>
        <w:t>Angelain</w:t>
      </w:r>
      <w:proofErr w:type="spellEnd"/>
      <w:r w:rsidRPr="00A718BE">
        <w:rPr>
          <w:rFonts w:ascii="Arial" w:hAnsi="Arial" w:cs="Arial"/>
          <w:b/>
          <w:sz w:val="24"/>
          <w:szCs w:val="24"/>
        </w:rPr>
        <w:t xml:space="preserve"> PODA</w:t>
      </w:r>
    </w:p>
    <w:p w:rsidR="00A718BE" w:rsidRPr="00A718BE" w:rsidRDefault="00A718BE" w:rsidP="00A718BE">
      <w:pPr>
        <w:spacing w:after="0" w:line="240" w:lineRule="auto"/>
        <w:jc w:val="both"/>
        <w:rPr>
          <w:rFonts w:ascii="Arial" w:hAnsi="Arial" w:cs="Arial"/>
          <w:b/>
          <w:sz w:val="24"/>
          <w:szCs w:val="24"/>
        </w:rPr>
      </w:pPr>
      <w:r w:rsidRPr="00A718BE">
        <w:rPr>
          <w:rFonts w:ascii="Arial" w:hAnsi="Arial" w:cs="Arial"/>
          <w:b/>
          <w:sz w:val="24"/>
          <w:szCs w:val="24"/>
        </w:rPr>
        <w:t xml:space="preserve">Enseignant-chercheur Université </w:t>
      </w:r>
      <w:proofErr w:type="gramStart"/>
      <w:r w:rsidRPr="00A718BE">
        <w:rPr>
          <w:rFonts w:ascii="Arial" w:hAnsi="Arial" w:cs="Arial"/>
          <w:b/>
          <w:sz w:val="24"/>
          <w:szCs w:val="24"/>
        </w:rPr>
        <w:t>de Ouagadougou</w:t>
      </w:r>
      <w:proofErr w:type="gramEnd"/>
    </w:p>
    <w:p w:rsidR="00A718BE" w:rsidRPr="00A718BE" w:rsidRDefault="00A718BE" w:rsidP="00A718BE">
      <w:pPr>
        <w:spacing w:after="0" w:line="240" w:lineRule="auto"/>
        <w:jc w:val="both"/>
        <w:rPr>
          <w:rFonts w:ascii="Arial" w:hAnsi="Arial" w:cs="Arial"/>
          <w:b/>
          <w:sz w:val="24"/>
          <w:szCs w:val="24"/>
        </w:rPr>
      </w:pPr>
      <w:r w:rsidRPr="00A718BE">
        <w:rPr>
          <w:rFonts w:ascii="Arial" w:hAnsi="Arial" w:cs="Arial"/>
          <w:b/>
          <w:sz w:val="24"/>
          <w:szCs w:val="24"/>
        </w:rPr>
        <w:t>Chercheur associé au Centre de Droit de la Santé Aix-Marseille Université</w:t>
      </w:r>
    </w:p>
    <w:p w:rsidR="00A718BE" w:rsidRDefault="00A718BE" w:rsidP="00A718BE">
      <w:pPr>
        <w:spacing w:after="0" w:line="240" w:lineRule="auto"/>
        <w:jc w:val="both"/>
        <w:rPr>
          <w:rFonts w:ascii="Arial" w:hAnsi="Arial" w:cs="Arial"/>
          <w:b/>
          <w:sz w:val="24"/>
          <w:szCs w:val="24"/>
        </w:rPr>
      </w:pPr>
      <w:r w:rsidRPr="00A718BE">
        <w:rPr>
          <w:rFonts w:ascii="Arial" w:hAnsi="Arial" w:cs="Arial"/>
          <w:b/>
          <w:sz w:val="24"/>
          <w:szCs w:val="24"/>
        </w:rPr>
        <w:t>Avocat au Barreau de Marseille</w:t>
      </w:r>
    </w:p>
    <w:p w:rsidR="00A718BE" w:rsidRDefault="00A718BE" w:rsidP="00A718BE">
      <w:pPr>
        <w:spacing w:after="0" w:line="240" w:lineRule="auto"/>
        <w:jc w:val="both"/>
        <w:rPr>
          <w:rFonts w:ascii="Arial" w:hAnsi="Arial" w:cs="Arial"/>
          <w:b/>
          <w:sz w:val="24"/>
          <w:szCs w:val="24"/>
        </w:rPr>
      </w:pPr>
      <w:hyperlink r:id="rId5" w:history="1">
        <w:r w:rsidRPr="00BB47AC">
          <w:rPr>
            <w:rStyle w:val="Lienhypertexte"/>
            <w:rFonts w:ascii="Arial" w:hAnsi="Arial" w:cs="Arial"/>
            <w:b/>
            <w:sz w:val="24"/>
            <w:szCs w:val="24"/>
          </w:rPr>
          <w:t>podange@yahoo.fr</w:t>
        </w:r>
      </w:hyperlink>
    </w:p>
    <w:p w:rsidR="00A718BE" w:rsidRDefault="00A718BE" w:rsidP="00A718BE">
      <w:pPr>
        <w:spacing w:after="0" w:line="240" w:lineRule="auto"/>
        <w:jc w:val="both"/>
        <w:rPr>
          <w:rFonts w:ascii="Arial" w:hAnsi="Arial" w:cs="Arial"/>
          <w:sz w:val="24"/>
          <w:szCs w:val="24"/>
        </w:rPr>
      </w:pPr>
    </w:p>
    <w:p w:rsidR="00A718BE" w:rsidRDefault="00A718BE" w:rsidP="00A718BE">
      <w:pPr>
        <w:spacing w:line="240" w:lineRule="auto"/>
        <w:jc w:val="both"/>
        <w:rPr>
          <w:rFonts w:ascii="Arial" w:hAnsi="Arial" w:cs="Arial"/>
          <w:sz w:val="24"/>
          <w:szCs w:val="24"/>
        </w:rPr>
      </w:pPr>
      <w:r w:rsidRPr="0084107C">
        <w:rPr>
          <w:rFonts w:ascii="Arial" w:hAnsi="Arial" w:cs="Arial"/>
          <w:sz w:val="24"/>
          <w:szCs w:val="24"/>
        </w:rPr>
        <w:t>Lorsque les premières autorités ont pris en main la gestion des Etats en Afrique, après les indépendances, elles se sont inspirées des grands modèles d’Etat</w:t>
      </w:r>
      <w:r>
        <w:rPr>
          <w:rFonts w:ascii="Arial" w:hAnsi="Arial" w:cs="Arial"/>
          <w:sz w:val="24"/>
          <w:szCs w:val="24"/>
        </w:rPr>
        <w:t xml:space="preserve"> </w:t>
      </w:r>
      <w:r w:rsidRPr="0084107C">
        <w:rPr>
          <w:rFonts w:ascii="Arial" w:hAnsi="Arial" w:cs="Arial"/>
          <w:sz w:val="24"/>
          <w:szCs w:val="24"/>
        </w:rPr>
        <w:t>providence prévalan</w:t>
      </w:r>
      <w:r>
        <w:rPr>
          <w:rFonts w:ascii="Arial" w:hAnsi="Arial" w:cs="Arial"/>
          <w:sz w:val="24"/>
          <w:szCs w:val="24"/>
        </w:rPr>
        <w:t>t dans les pays industrialisés</w:t>
      </w:r>
      <w:r w:rsidRPr="0084107C">
        <w:rPr>
          <w:rFonts w:ascii="Arial" w:hAnsi="Arial" w:cs="Arial"/>
          <w:sz w:val="24"/>
          <w:szCs w:val="24"/>
        </w:rPr>
        <w:t>. Elles ont donc fait de la gratuité des soins, un principe de base dans le fonctionnement des systèmes de santé. Mais la planification du système de gestion de l’approvisionnement des médicaments n’a pas été faite. Les dotations d’argent dans le secteur sanitaire n’ont pas connu d’amélioration. La même dotation devait servir à la fois à la construction des dispensaires, à l’équipement des services de santé et également au renouvellement des stocks de médicaments. Le système sanitaire des pays africains, alors soutenu par l’aide extérieure, a commencé à s’effondrer. Pour contrecarrer la dégradation rapide de ces systèmes de santé, les pays africains, sous un climat de « grande déprime so</w:t>
      </w:r>
      <w:r>
        <w:rPr>
          <w:rFonts w:ascii="Arial" w:hAnsi="Arial" w:cs="Arial"/>
          <w:sz w:val="24"/>
          <w:szCs w:val="24"/>
        </w:rPr>
        <w:t>ciopolitique et économique »</w:t>
      </w:r>
      <w:r w:rsidRPr="0084107C">
        <w:rPr>
          <w:rFonts w:ascii="Arial" w:hAnsi="Arial" w:cs="Arial"/>
          <w:sz w:val="24"/>
          <w:szCs w:val="24"/>
        </w:rPr>
        <w:t>, ont signé l’I</w:t>
      </w:r>
      <w:r w:rsidR="00335A2D">
        <w:rPr>
          <w:rFonts w:ascii="Arial" w:hAnsi="Arial" w:cs="Arial"/>
          <w:sz w:val="24"/>
          <w:szCs w:val="24"/>
        </w:rPr>
        <w:t xml:space="preserve">nitiative de </w:t>
      </w:r>
      <w:r w:rsidRPr="0084107C">
        <w:rPr>
          <w:rFonts w:ascii="Arial" w:hAnsi="Arial" w:cs="Arial"/>
          <w:sz w:val="24"/>
          <w:szCs w:val="24"/>
        </w:rPr>
        <w:t>B</w:t>
      </w:r>
      <w:r w:rsidR="00335A2D">
        <w:rPr>
          <w:rFonts w:ascii="Arial" w:hAnsi="Arial" w:cs="Arial"/>
          <w:sz w:val="24"/>
          <w:szCs w:val="24"/>
        </w:rPr>
        <w:t>amako</w:t>
      </w:r>
      <w:r w:rsidR="003C01A1">
        <w:rPr>
          <w:rFonts w:ascii="Arial" w:hAnsi="Arial" w:cs="Arial"/>
          <w:sz w:val="24"/>
          <w:szCs w:val="24"/>
        </w:rPr>
        <w:t xml:space="preserve"> en 1987.</w:t>
      </w:r>
      <w:r w:rsidRPr="0084107C">
        <w:rPr>
          <w:rFonts w:ascii="Arial" w:hAnsi="Arial" w:cs="Arial"/>
          <w:sz w:val="24"/>
          <w:szCs w:val="24"/>
        </w:rPr>
        <w:t xml:space="preserve"> </w:t>
      </w:r>
    </w:p>
    <w:p w:rsidR="00335A2D" w:rsidRDefault="006B66B7" w:rsidP="00A718BE">
      <w:pPr>
        <w:spacing w:line="240" w:lineRule="auto"/>
        <w:jc w:val="both"/>
        <w:rPr>
          <w:rFonts w:ascii="Arial" w:hAnsi="Arial" w:cs="Arial"/>
          <w:sz w:val="24"/>
          <w:szCs w:val="24"/>
        </w:rPr>
      </w:pPr>
      <w:r>
        <w:rPr>
          <w:rFonts w:ascii="Arial" w:hAnsi="Arial" w:cs="Arial"/>
          <w:sz w:val="24"/>
          <w:szCs w:val="24"/>
        </w:rPr>
        <w:t>L</w:t>
      </w:r>
      <w:r w:rsidR="00A718BE" w:rsidRPr="0084107C">
        <w:rPr>
          <w:rFonts w:ascii="Arial" w:hAnsi="Arial" w:cs="Arial"/>
          <w:sz w:val="24"/>
          <w:szCs w:val="24"/>
        </w:rPr>
        <w:t>’I</w:t>
      </w:r>
      <w:r w:rsidR="00335A2D">
        <w:rPr>
          <w:rFonts w:ascii="Arial" w:hAnsi="Arial" w:cs="Arial"/>
          <w:sz w:val="24"/>
          <w:szCs w:val="24"/>
        </w:rPr>
        <w:t xml:space="preserve">nitiative de Bamako, </w:t>
      </w:r>
      <w:r w:rsidR="00A718BE" w:rsidRPr="0084107C">
        <w:rPr>
          <w:rFonts w:ascii="Arial" w:hAnsi="Arial" w:cs="Arial"/>
          <w:sz w:val="24"/>
          <w:szCs w:val="24"/>
        </w:rPr>
        <w:t xml:space="preserve">est une stratégie correctrice </w:t>
      </w:r>
      <w:r w:rsidR="00A718BE">
        <w:rPr>
          <w:rFonts w:ascii="Arial" w:hAnsi="Arial" w:cs="Arial"/>
          <w:sz w:val="24"/>
          <w:szCs w:val="24"/>
        </w:rPr>
        <w:t>de la déclaration d’Alma</w:t>
      </w:r>
      <w:r w:rsidR="00335A2D">
        <w:rPr>
          <w:rFonts w:ascii="Arial" w:hAnsi="Arial" w:cs="Arial"/>
          <w:sz w:val="24"/>
          <w:szCs w:val="24"/>
        </w:rPr>
        <w:t xml:space="preserve"> Ata</w:t>
      </w:r>
      <w:r w:rsidR="00A718BE" w:rsidRPr="0084107C">
        <w:rPr>
          <w:rFonts w:ascii="Arial" w:hAnsi="Arial" w:cs="Arial"/>
          <w:sz w:val="24"/>
          <w:szCs w:val="24"/>
        </w:rPr>
        <w:t xml:space="preserve">. En remettant en cause la gratuité des soins qui prévalait depuis les indépendances, elle vise à créer les conditions d’accès des populations aux soins de santé de qualité dans l’équité, la disponibilité et l’accessibilité des médicaments à moindres coûts sur toute l’étendue du territoire national. </w:t>
      </w:r>
    </w:p>
    <w:p w:rsidR="00A718BE" w:rsidRDefault="00335A2D" w:rsidP="00335A2D">
      <w:pPr>
        <w:spacing w:line="240" w:lineRule="auto"/>
        <w:jc w:val="both"/>
        <w:rPr>
          <w:rFonts w:ascii="Arial" w:hAnsi="Arial" w:cs="Arial"/>
          <w:sz w:val="24"/>
          <w:szCs w:val="24"/>
        </w:rPr>
      </w:pPr>
      <w:r>
        <w:rPr>
          <w:rFonts w:ascii="Arial" w:hAnsi="Arial" w:cs="Arial"/>
          <w:sz w:val="24"/>
          <w:szCs w:val="24"/>
        </w:rPr>
        <w:t>Mais aujourd’</w:t>
      </w:r>
      <w:r w:rsidR="006B66B7">
        <w:rPr>
          <w:rFonts w:ascii="Arial" w:hAnsi="Arial" w:cs="Arial"/>
          <w:sz w:val="24"/>
          <w:szCs w:val="24"/>
        </w:rPr>
        <w:t>hui au Burkina</w:t>
      </w:r>
      <w:r>
        <w:rPr>
          <w:rFonts w:ascii="Arial" w:hAnsi="Arial" w:cs="Arial"/>
          <w:sz w:val="24"/>
          <w:szCs w:val="24"/>
        </w:rPr>
        <w:t>,</w:t>
      </w:r>
      <w:r w:rsidR="006B66B7">
        <w:rPr>
          <w:rFonts w:ascii="Arial" w:hAnsi="Arial" w:cs="Arial"/>
          <w:sz w:val="24"/>
          <w:szCs w:val="24"/>
        </w:rPr>
        <w:t xml:space="preserve"> le bilan de cette politique sanitaire</w:t>
      </w:r>
      <w:r>
        <w:rPr>
          <w:rFonts w:ascii="Arial" w:hAnsi="Arial" w:cs="Arial"/>
          <w:sz w:val="24"/>
          <w:szCs w:val="24"/>
        </w:rPr>
        <w:t xml:space="preserve"> en vigueur depuis 1987, peine à convaincre. Si l’Initiative de Bamako a permis d’</w:t>
      </w:r>
      <w:r w:rsidR="00A718BE" w:rsidRPr="0084107C">
        <w:rPr>
          <w:rFonts w:ascii="Arial" w:hAnsi="Arial" w:cs="Arial"/>
          <w:sz w:val="24"/>
          <w:szCs w:val="24"/>
        </w:rPr>
        <w:t>instaure</w:t>
      </w:r>
      <w:r>
        <w:rPr>
          <w:rFonts w:ascii="Arial" w:hAnsi="Arial" w:cs="Arial"/>
          <w:sz w:val="24"/>
          <w:szCs w:val="24"/>
        </w:rPr>
        <w:t>r</w:t>
      </w:r>
      <w:r w:rsidR="00A718BE" w:rsidRPr="0084107C">
        <w:rPr>
          <w:rFonts w:ascii="Arial" w:hAnsi="Arial" w:cs="Arial"/>
          <w:sz w:val="24"/>
          <w:szCs w:val="24"/>
        </w:rPr>
        <w:t xml:space="preserve"> une démocratie dans la</w:t>
      </w:r>
      <w:r>
        <w:rPr>
          <w:rFonts w:ascii="Arial" w:hAnsi="Arial" w:cs="Arial"/>
          <w:sz w:val="24"/>
          <w:szCs w:val="24"/>
        </w:rPr>
        <w:t xml:space="preserve"> gestion des services de santé, la situation </w:t>
      </w:r>
      <w:r w:rsidR="00A718BE" w:rsidRPr="0084107C">
        <w:rPr>
          <w:rFonts w:ascii="Arial" w:hAnsi="Arial" w:cs="Arial"/>
          <w:sz w:val="24"/>
          <w:szCs w:val="24"/>
        </w:rPr>
        <w:t>sa</w:t>
      </w:r>
      <w:r w:rsidR="00A718BE">
        <w:rPr>
          <w:rFonts w:ascii="Arial" w:hAnsi="Arial" w:cs="Arial"/>
          <w:sz w:val="24"/>
          <w:szCs w:val="24"/>
        </w:rPr>
        <w:t>nitaire et sociale</w:t>
      </w:r>
      <w:r>
        <w:rPr>
          <w:rFonts w:ascii="Arial" w:hAnsi="Arial" w:cs="Arial"/>
          <w:sz w:val="24"/>
          <w:szCs w:val="24"/>
        </w:rPr>
        <w:t xml:space="preserve"> d</w:t>
      </w:r>
      <w:r w:rsidR="00763A8D">
        <w:rPr>
          <w:rFonts w:ascii="Arial" w:hAnsi="Arial" w:cs="Arial"/>
          <w:sz w:val="24"/>
          <w:szCs w:val="24"/>
        </w:rPr>
        <w:t xml:space="preserve">u pays </w:t>
      </w:r>
      <w:r>
        <w:rPr>
          <w:rFonts w:ascii="Arial" w:hAnsi="Arial" w:cs="Arial"/>
          <w:sz w:val="24"/>
          <w:szCs w:val="24"/>
        </w:rPr>
        <w:t>est restée</w:t>
      </w:r>
      <w:r w:rsidR="00A718BE">
        <w:rPr>
          <w:rFonts w:ascii="Arial" w:hAnsi="Arial" w:cs="Arial"/>
          <w:sz w:val="24"/>
          <w:szCs w:val="24"/>
        </w:rPr>
        <w:t xml:space="preserve"> désastreuse</w:t>
      </w:r>
      <w:r>
        <w:rPr>
          <w:rFonts w:ascii="Arial" w:hAnsi="Arial" w:cs="Arial"/>
          <w:sz w:val="24"/>
          <w:szCs w:val="24"/>
        </w:rPr>
        <w:t>. Si bien qu’aujourd’</w:t>
      </w:r>
      <w:r w:rsidR="006B66B7">
        <w:rPr>
          <w:rFonts w:ascii="Arial" w:hAnsi="Arial" w:cs="Arial"/>
          <w:sz w:val="24"/>
          <w:szCs w:val="24"/>
        </w:rPr>
        <w:t xml:space="preserve">hui, les </w:t>
      </w:r>
      <w:r>
        <w:rPr>
          <w:rFonts w:ascii="Arial" w:hAnsi="Arial" w:cs="Arial"/>
          <w:sz w:val="24"/>
          <w:szCs w:val="24"/>
        </w:rPr>
        <w:t xml:space="preserve">autorités </w:t>
      </w:r>
      <w:r w:rsidR="006B66B7">
        <w:rPr>
          <w:rFonts w:ascii="Arial" w:hAnsi="Arial" w:cs="Arial"/>
          <w:sz w:val="24"/>
          <w:szCs w:val="24"/>
        </w:rPr>
        <w:t xml:space="preserve">burkinabè </w:t>
      </w:r>
      <w:r>
        <w:rPr>
          <w:rFonts w:ascii="Arial" w:hAnsi="Arial" w:cs="Arial"/>
          <w:sz w:val="24"/>
          <w:szCs w:val="24"/>
        </w:rPr>
        <w:t>ont lancé une autre politique de santé basée sur la gratuité des soins, marquant ainsi un retour à la case d’avant Bamako.</w:t>
      </w:r>
    </w:p>
    <w:p w:rsidR="00335A2D" w:rsidRDefault="00335A2D" w:rsidP="00A718BE">
      <w:pPr>
        <w:spacing w:after="0" w:line="240" w:lineRule="auto"/>
        <w:jc w:val="both"/>
        <w:rPr>
          <w:rFonts w:ascii="Arial" w:hAnsi="Arial" w:cs="Arial"/>
          <w:sz w:val="24"/>
          <w:szCs w:val="24"/>
        </w:rPr>
      </w:pPr>
      <w:r>
        <w:rPr>
          <w:rFonts w:ascii="Arial" w:hAnsi="Arial" w:cs="Arial"/>
          <w:sz w:val="24"/>
          <w:szCs w:val="24"/>
        </w:rPr>
        <w:t xml:space="preserve">Le but de cette étude est </w:t>
      </w:r>
      <w:r w:rsidR="00763A8D">
        <w:rPr>
          <w:rFonts w:ascii="Arial" w:hAnsi="Arial" w:cs="Arial"/>
          <w:sz w:val="24"/>
          <w:szCs w:val="24"/>
        </w:rPr>
        <w:t>d’</w:t>
      </w:r>
      <w:r>
        <w:rPr>
          <w:rFonts w:ascii="Arial" w:hAnsi="Arial" w:cs="Arial"/>
          <w:sz w:val="24"/>
          <w:szCs w:val="24"/>
        </w:rPr>
        <w:t>examiner la nouvelle politique de santé du Burkina lancée début 2016.</w:t>
      </w:r>
    </w:p>
    <w:p w:rsidR="003C01A1" w:rsidRDefault="003C01A1" w:rsidP="00A718BE">
      <w:pPr>
        <w:spacing w:after="0" w:line="240" w:lineRule="auto"/>
        <w:jc w:val="both"/>
        <w:rPr>
          <w:rFonts w:ascii="Arial" w:hAnsi="Arial" w:cs="Arial"/>
          <w:sz w:val="24"/>
          <w:szCs w:val="24"/>
        </w:rPr>
      </w:pPr>
      <w:r>
        <w:rPr>
          <w:rFonts w:ascii="Arial" w:hAnsi="Arial" w:cs="Arial"/>
          <w:sz w:val="24"/>
          <w:szCs w:val="24"/>
        </w:rPr>
        <w:t>Objectifs :</w:t>
      </w:r>
    </w:p>
    <w:p w:rsidR="00335A2D" w:rsidRPr="003C01A1" w:rsidRDefault="003C01A1" w:rsidP="003C01A1">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A</w:t>
      </w:r>
      <w:r w:rsidR="00335A2D" w:rsidRPr="003C01A1">
        <w:rPr>
          <w:rFonts w:ascii="Arial" w:hAnsi="Arial" w:cs="Arial"/>
          <w:sz w:val="24"/>
          <w:szCs w:val="24"/>
        </w:rPr>
        <w:t xml:space="preserve">nalyser la pertinence et les </w:t>
      </w:r>
      <w:r w:rsidR="00763A8D" w:rsidRPr="003C01A1">
        <w:rPr>
          <w:rFonts w:ascii="Arial" w:hAnsi="Arial" w:cs="Arial"/>
          <w:sz w:val="24"/>
          <w:szCs w:val="24"/>
        </w:rPr>
        <w:t>insuffisances</w:t>
      </w:r>
      <w:r w:rsidR="00335A2D" w:rsidRPr="003C01A1">
        <w:rPr>
          <w:rFonts w:ascii="Arial" w:hAnsi="Arial" w:cs="Arial"/>
          <w:sz w:val="24"/>
          <w:szCs w:val="24"/>
        </w:rPr>
        <w:t xml:space="preserve"> de cette politique, afin de voir si elle peut permettre d’atteindre les objectifs de développement dur</w:t>
      </w:r>
      <w:r>
        <w:rPr>
          <w:rFonts w:ascii="Arial" w:hAnsi="Arial" w:cs="Arial"/>
          <w:sz w:val="24"/>
          <w:szCs w:val="24"/>
        </w:rPr>
        <w:t>able</w:t>
      </w:r>
      <w:r w:rsidR="00335A2D" w:rsidRPr="003C01A1">
        <w:rPr>
          <w:rFonts w:ascii="Arial" w:hAnsi="Arial" w:cs="Arial"/>
          <w:sz w:val="24"/>
          <w:szCs w:val="24"/>
        </w:rPr>
        <w:t>.</w:t>
      </w:r>
    </w:p>
    <w:p w:rsidR="003C01A1" w:rsidRDefault="003C01A1" w:rsidP="00A718BE">
      <w:pPr>
        <w:spacing w:after="0" w:line="240" w:lineRule="auto"/>
        <w:jc w:val="both"/>
        <w:rPr>
          <w:rFonts w:ascii="Arial" w:hAnsi="Arial" w:cs="Arial"/>
          <w:sz w:val="24"/>
          <w:szCs w:val="24"/>
        </w:rPr>
      </w:pPr>
      <w:r>
        <w:rPr>
          <w:rFonts w:ascii="Arial" w:hAnsi="Arial" w:cs="Arial"/>
          <w:sz w:val="24"/>
          <w:szCs w:val="24"/>
        </w:rPr>
        <w:t xml:space="preserve">Méthodologie : </w:t>
      </w:r>
    </w:p>
    <w:p w:rsidR="00763A8D" w:rsidRDefault="00335A2D" w:rsidP="00A718BE">
      <w:pPr>
        <w:spacing w:after="0" w:line="240" w:lineRule="auto"/>
        <w:jc w:val="both"/>
        <w:rPr>
          <w:rFonts w:ascii="Arial" w:hAnsi="Arial" w:cs="Arial"/>
          <w:sz w:val="24"/>
          <w:szCs w:val="24"/>
        </w:rPr>
      </w:pPr>
      <w:r>
        <w:rPr>
          <w:rFonts w:ascii="Arial" w:hAnsi="Arial" w:cs="Arial"/>
          <w:sz w:val="24"/>
          <w:szCs w:val="24"/>
        </w:rPr>
        <w:t>Pour ce faire l’étude procédera par une évaluation de l’</w:t>
      </w:r>
      <w:r w:rsidR="00763A8D">
        <w:rPr>
          <w:rFonts w:ascii="Arial" w:hAnsi="Arial" w:cs="Arial"/>
          <w:sz w:val="24"/>
          <w:szCs w:val="24"/>
        </w:rPr>
        <w:t>Ini</w:t>
      </w:r>
      <w:r>
        <w:rPr>
          <w:rFonts w:ascii="Arial" w:hAnsi="Arial" w:cs="Arial"/>
          <w:sz w:val="24"/>
          <w:szCs w:val="24"/>
        </w:rPr>
        <w:t>ti</w:t>
      </w:r>
      <w:r w:rsidR="00763A8D">
        <w:rPr>
          <w:rFonts w:ascii="Arial" w:hAnsi="Arial" w:cs="Arial"/>
          <w:sz w:val="24"/>
          <w:szCs w:val="24"/>
        </w:rPr>
        <w:t>ative de Bamako à travers la littérature</w:t>
      </w:r>
      <w:r>
        <w:rPr>
          <w:rFonts w:ascii="Arial" w:hAnsi="Arial" w:cs="Arial"/>
          <w:sz w:val="24"/>
          <w:szCs w:val="24"/>
        </w:rPr>
        <w:t xml:space="preserve"> existante, elle exposera de brefs entretiens réalisé</w:t>
      </w:r>
      <w:r w:rsidR="00763A8D">
        <w:rPr>
          <w:rFonts w:ascii="Arial" w:hAnsi="Arial" w:cs="Arial"/>
          <w:sz w:val="24"/>
          <w:szCs w:val="24"/>
        </w:rPr>
        <w:t>s</w:t>
      </w:r>
      <w:r>
        <w:rPr>
          <w:rFonts w:ascii="Arial" w:hAnsi="Arial" w:cs="Arial"/>
          <w:sz w:val="24"/>
          <w:szCs w:val="24"/>
        </w:rPr>
        <w:t xml:space="preserve"> au Burkina Faso sur la nouvelle po</w:t>
      </w:r>
      <w:r w:rsidR="00763A8D">
        <w:rPr>
          <w:rFonts w:ascii="Arial" w:hAnsi="Arial" w:cs="Arial"/>
          <w:sz w:val="24"/>
          <w:szCs w:val="24"/>
        </w:rPr>
        <w:t>litique de santé</w:t>
      </w:r>
      <w:r>
        <w:rPr>
          <w:rFonts w:ascii="Arial" w:hAnsi="Arial" w:cs="Arial"/>
          <w:sz w:val="24"/>
          <w:szCs w:val="24"/>
        </w:rPr>
        <w:t>.</w:t>
      </w:r>
    </w:p>
    <w:p w:rsidR="00763A8D" w:rsidRDefault="00763A8D" w:rsidP="00A718BE">
      <w:pPr>
        <w:spacing w:after="0" w:line="240" w:lineRule="auto"/>
        <w:jc w:val="both"/>
        <w:rPr>
          <w:rFonts w:ascii="Arial" w:hAnsi="Arial" w:cs="Arial"/>
          <w:sz w:val="24"/>
          <w:szCs w:val="24"/>
        </w:rPr>
      </w:pPr>
      <w:r>
        <w:rPr>
          <w:rFonts w:ascii="Arial" w:hAnsi="Arial" w:cs="Arial"/>
          <w:sz w:val="24"/>
          <w:szCs w:val="24"/>
        </w:rPr>
        <w:t>Les résultats attendus :</w:t>
      </w:r>
    </w:p>
    <w:p w:rsidR="00763A8D" w:rsidRDefault="00763A8D" w:rsidP="00763A8D">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Amélioration de l’accès aux soins</w:t>
      </w:r>
    </w:p>
    <w:p w:rsidR="00763A8D" w:rsidRPr="00763A8D" w:rsidRDefault="00763A8D" w:rsidP="00763A8D">
      <w:pPr>
        <w:pStyle w:val="Paragraphedeliste"/>
        <w:numPr>
          <w:ilvl w:val="0"/>
          <w:numId w:val="1"/>
        </w:numPr>
        <w:spacing w:after="0" w:line="240" w:lineRule="auto"/>
        <w:jc w:val="both"/>
        <w:rPr>
          <w:rFonts w:ascii="Arial" w:hAnsi="Arial" w:cs="Arial"/>
          <w:sz w:val="24"/>
          <w:szCs w:val="24"/>
        </w:rPr>
      </w:pPr>
      <w:r w:rsidRPr="00763A8D">
        <w:rPr>
          <w:rFonts w:ascii="Arial" w:hAnsi="Arial" w:cs="Arial"/>
          <w:sz w:val="24"/>
          <w:szCs w:val="24"/>
        </w:rPr>
        <w:t xml:space="preserve"> </w:t>
      </w:r>
      <w:r w:rsidR="003C01A1">
        <w:rPr>
          <w:rFonts w:ascii="Arial" w:hAnsi="Arial" w:cs="Arial"/>
          <w:sz w:val="24"/>
          <w:szCs w:val="24"/>
        </w:rPr>
        <w:t xml:space="preserve">Recueil des opinions pour prévenir les risques </w:t>
      </w:r>
      <w:r w:rsidRPr="00763A8D">
        <w:rPr>
          <w:rFonts w:ascii="Arial" w:hAnsi="Arial" w:cs="Arial"/>
          <w:sz w:val="24"/>
          <w:szCs w:val="24"/>
        </w:rPr>
        <w:t>d’échecs afin de formuler des suggestions.</w:t>
      </w:r>
    </w:p>
    <w:p w:rsidR="00763A8D" w:rsidRDefault="00763A8D" w:rsidP="00A718BE">
      <w:pPr>
        <w:spacing w:after="0" w:line="240" w:lineRule="auto"/>
        <w:jc w:val="both"/>
        <w:rPr>
          <w:rFonts w:ascii="Arial" w:hAnsi="Arial" w:cs="Arial"/>
          <w:sz w:val="24"/>
          <w:szCs w:val="24"/>
        </w:rPr>
      </w:pPr>
      <w:r>
        <w:rPr>
          <w:rFonts w:ascii="Arial" w:hAnsi="Arial" w:cs="Arial"/>
          <w:sz w:val="24"/>
          <w:szCs w:val="24"/>
        </w:rPr>
        <w:t xml:space="preserve">En conclusion, l’étude appréciera cette politique à l’aune des objectifs mondiaux de </w:t>
      </w:r>
      <w:r w:rsidR="003C01A1">
        <w:rPr>
          <w:rFonts w:ascii="Arial" w:hAnsi="Arial" w:cs="Arial"/>
          <w:sz w:val="24"/>
          <w:szCs w:val="24"/>
        </w:rPr>
        <w:t>développement</w:t>
      </w:r>
      <w:r>
        <w:rPr>
          <w:rFonts w:ascii="Arial" w:hAnsi="Arial" w:cs="Arial"/>
          <w:sz w:val="24"/>
          <w:szCs w:val="24"/>
        </w:rPr>
        <w:t xml:space="preserve"> durable.</w:t>
      </w:r>
    </w:p>
    <w:p w:rsidR="00A718BE" w:rsidRDefault="00A718BE" w:rsidP="00A718BE"/>
    <w:sectPr w:rsidR="00A718BE" w:rsidSect="00F40D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47CE4"/>
    <w:multiLevelType w:val="hybridMultilevel"/>
    <w:tmpl w:val="573AD56C"/>
    <w:lvl w:ilvl="0" w:tplc="DA5A45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9C5309"/>
    <w:multiLevelType w:val="hybridMultilevel"/>
    <w:tmpl w:val="E640DBBC"/>
    <w:lvl w:ilvl="0" w:tplc="EA0C83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18BE"/>
    <w:rsid w:val="00335A2D"/>
    <w:rsid w:val="003C01A1"/>
    <w:rsid w:val="006B66B7"/>
    <w:rsid w:val="00763A8D"/>
    <w:rsid w:val="00A718BE"/>
    <w:rsid w:val="00F40D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18BE"/>
    <w:rPr>
      <w:color w:val="0000FF" w:themeColor="hyperlink"/>
      <w:u w:val="single"/>
    </w:rPr>
  </w:style>
  <w:style w:type="paragraph" w:styleId="Paragraphedeliste">
    <w:name w:val="List Paragraph"/>
    <w:basedOn w:val="Normal"/>
    <w:uiPriority w:val="34"/>
    <w:qFormat/>
    <w:rsid w:val="00763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ange@yah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445</Words>
  <Characters>2451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Angelain PODA</dc:creator>
  <cp:lastModifiedBy>Angelain PODA</cp:lastModifiedBy>
  <cp:revision>1</cp:revision>
  <dcterms:created xsi:type="dcterms:W3CDTF">2016-04-22T09:39:00Z</dcterms:created>
  <dcterms:modified xsi:type="dcterms:W3CDTF">2016-04-22T10:34:00Z</dcterms:modified>
</cp:coreProperties>
</file>