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E2" w:rsidRDefault="003653E2" w:rsidP="003653E2">
      <w:r w:rsidRPr="003653E2">
        <w:t>BTM3GK</w:t>
      </w:r>
    </w:p>
    <w:p w:rsidR="003653E2" w:rsidRPr="003653E2" w:rsidRDefault="003653E2" w:rsidP="003653E2">
      <w:pPr>
        <w:rPr>
          <w:b/>
        </w:rPr>
      </w:pPr>
      <w:r w:rsidRPr="003653E2">
        <w:rPr>
          <w:b/>
        </w:rPr>
        <w:t xml:space="preserve">Challenges: in </w:t>
      </w:r>
      <w:proofErr w:type="spellStart"/>
      <w:r w:rsidRPr="003653E2">
        <w:rPr>
          <w:b/>
        </w:rPr>
        <w:t>Implemen</w:t>
      </w:r>
      <w:bookmarkStart w:id="0" w:name="_GoBack"/>
      <w:bookmarkEnd w:id="0"/>
      <w:r w:rsidRPr="003653E2">
        <w:rPr>
          <w:b/>
        </w:rPr>
        <w:t>ting</w:t>
      </w:r>
      <w:proofErr w:type="spellEnd"/>
      <w:r w:rsidRPr="003653E2">
        <w:rPr>
          <w:b/>
        </w:rPr>
        <w:t xml:space="preserve"> HTA In The </w:t>
      </w:r>
      <w:proofErr w:type="spellStart"/>
      <w:r w:rsidRPr="003653E2">
        <w:rPr>
          <w:b/>
        </w:rPr>
        <w:t>Reimbursement</w:t>
      </w:r>
      <w:proofErr w:type="spellEnd"/>
      <w:r w:rsidRPr="003653E2">
        <w:rPr>
          <w:b/>
        </w:rPr>
        <w:t xml:space="preserve"> </w:t>
      </w:r>
      <w:proofErr w:type="spellStart"/>
      <w:r w:rsidRPr="003653E2">
        <w:rPr>
          <w:b/>
        </w:rPr>
        <w:t>Decisions</w:t>
      </w:r>
      <w:proofErr w:type="spellEnd"/>
      <w:r w:rsidRPr="003653E2">
        <w:rPr>
          <w:b/>
        </w:rPr>
        <w:t xml:space="preserve"> In </w:t>
      </w:r>
      <w:proofErr w:type="spellStart"/>
      <w:r w:rsidRPr="003653E2">
        <w:rPr>
          <w:b/>
        </w:rPr>
        <w:t>Algeria</w:t>
      </w:r>
      <w:proofErr w:type="spellEnd"/>
      <w:r w:rsidRPr="003653E2">
        <w:rPr>
          <w:b/>
        </w:rPr>
        <w:t xml:space="preserve"> / A </w:t>
      </w:r>
      <w:proofErr w:type="spellStart"/>
      <w:r w:rsidRPr="003653E2">
        <w:rPr>
          <w:b/>
        </w:rPr>
        <w:t>Compartive</w:t>
      </w:r>
      <w:proofErr w:type="spellEnd"/>
      <w:r w:rsidRPr="003653E2">
        <w:rPr>
          <w:b/>
        </w:rPr>
        <w:t xml:space="preserve"> </w:t>
      </w:r>
      <w:proofErr w:type="spellStart"/>
      <w:r w:rsidRPr="003653E2">
        <w:rPr>
          <w:b/>
        </w:rPr>
        <w:t>Analysis</w:t>
      </w:r>
      <w:proofErr w:type="spellEnd"/>
    </w:p>
    <w:p w:rsidR="003653E2" w:rsidRDefault="003653E2" w:rsidP="003653E2"/>
    <w:p w:rsidR="003653E2" w:rsidRDefault="003653E2" w:rsidP="003653E2">
      <w:r>
        <w:t xml:space="preserve">Dr </w:t>
      </w:r>
      <w:proofErr w:type="spellStart"/>
      <w:r>
        <w:t>Redouane</w:t>
      </w:r>
      <w:proofErr w:type="spellEnd"/>
      <w:r>
        <w:t xml:space="preserve"> </w:t>
      </w:r>
      <w:r>
        <w:tab/>
      </w:r>
      <w:proofErr w:type="spellStart"/>
      <w:r>
        <w:t>Soualmi</w:t>
      </w:r>
      <w:proofErr w:type="spellEnd"/>
      <w:r>
        <w:t xml:space="preserve"> </w:t>
      </w:r>
      <w:hyperlink r:id="rId5" w:history="1">
        <w:r w:rsidRPr="00C861BF">
          <w:rPr>
            <w:rStyle w:val="Lienhypertexte"/>
          </w:rPr>
          <w:t>redouanesoualmi@gmail.com</w:t>
        </w:r>
      </w:hyperlink>
    </w:p>
    <w:p w:rsidR="003653E2" w:rsidRDefault="003653E2" w:rsidP="003653E2">
      <w:r>
        <w:t>Fédé</w:t>
      </w:r>
      <w:r w:rsidRPr="003653E2">
        <w:t xml:space="preserve">ration </w:t>
      </w:r>
      <w:proofErr w:type="spellStart"/>
      <w:r w:rsidRPr="003653E2">
        <w:t>Algerienne</w:t>
      </w:r>
      <w:proofErr w:type="spellEnd"/>
      <w:r w:rsidRPr="003653E2">
        <w:t xml:space="preserve"> de Pharmacie</w:t>
      </w:r>
    </w:p>
    <w:p w:rsidR="003653E2" w:rsidRDefault="003653E2" w:rsidP="003653E2">
      <w:proofErr w:type="spellStart"/>
      <w:r>
        <w:t>Dr.Miloud</w:t>
      </w:r>
      <w:proofErr w:type="spellEnd"/>
      <w:r>
        <w:t xml:space="preserve"> </w:t>
      </w:r>
      <w:proofErr w:type="spellStart"/>
      <w:r>
        <w:t>Kaddar</w:t>
      </w:r>
      <w:proofErr w:type="spellEnd"/>
      <w:r>
        <w:t xml:space="preserve">, Économiste de la santé, consultant indépendant, ancien haut fonctionnaire international à l’OMS à Genève, Oran, </w:t>
      </w:r>
      <w:proofErr w:type="spellStart"/>
      <w:r>
        <w:t>Algerie</w:t>
      </w:r>
      <w:proofErr w:type="spellEnd"/>
      <w:r>
        <w:t>.</w:t>
      </w:r>
    </w:p>
    <w:p w:rsidR="003653E2" w:rsidRDefault="003653E2" w:rsidP="003653E2">
      <w:proofErr w:type="spellStart"/>
      <w:r>
        <w:t>Dr.Amine</w:t>
      </w:r>
      <w:proofErr w:type="spellEnd"/>
      <w:r>
        <w:t xml:space="preserve"> Aissaoui, Economiste de la santé, chercheur à PSL-Université Paris Dauphine, </w:t>
      </w:r>
      <w:proofErr w:type="spellStart"/>
      <w:r>
        <w:t>LEDa</w:t>
      </w:r>
      <w:proofErr w:type="spellEnd"/>
      <w:r>
        <w:t>-LEGOS : Laboratoire de Dauphine, laboratoire d’économie et de gestion des organisations de santé. Paris, France.</w:t>
      </w:r>
    </w:p>
    <w:p w:rsidR="003653E2" w:rsidRDefault="003653E2" w:rsidP="003653E2"/>
    <w:p w:rsidR="003653E2" w:rsidRDefault="003653E2" w:rsidP="003653E2">
      <w:r>
        <w:t xml:space="preserve">To </w:t>
      </w:r>
      <w:proofErr w:type="spellStart"/>
      <w:r>
        <w:t>provide</w:t>
      </w:r>
      <w:proofErr w:type="spellEnd"/>
      <w:r>
        <w:t xml:space="preserve"> a </w:t>
      </w:r>
      <w:proofErr w:type="spellStart"/>
      <w:r>
        <w:t>comprehensive</w:t>
      </w:r>
      <w:proofErr w:type="spellEnd"/>
      <w:r>
        <w:t xml:space="preserve"> description of the </w:t>
      </w:r>
      <w:proofErr w:type="spellStart"/>
      <w:r>
        <w:t>current</w:t>
      </w:r>
      <w:proofErr w:type="spellEnd"/>
      <w:r>
        <w:t xml:space="preserve"> Drug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Algeria</w:t>
      </w:r>
      <w:proofErr w:type="spellEnd"/>
      <w:r>
        <w:t xml:space="preserve"> and to compare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two</w:t>
      </w:r>
      <w:proofErr w:type="spellEnd"/>
      <w:r>
        <w:t xml:space="preserve"> </w:t>
      </w:r>
      <w:proofErr w:type="spellStart"/>
      <w:r>
        <w:t>archetypes</w:t>
      </w:r>
      <w:proofErr w:type="spellEnd"/>
      <w:r>
        <w:t xml:space="preserve">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France and UK and to a system in a middle </w:t>
      </w:r>
      <w:proofErr w:type="spellStart"/>
      <w:r>
        <w:t>income</w:t>
      </w:r>
      <w:proofErr w:type="spellEnd"/>
      <w:r>
        <w:t xml:space="preserve"> country: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 HTA has been </w:t>
      </w:r>
      <w:proofErr w:type="spellStart"/>
      <w:r>
        <w:t>recently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>.\</w:t>
      </w:r>
    </w:p>
    <w:p w:rsidR="003653E2" w:rsidRDefault="003653E2" w:rsidP="003653E2"/>
    <w:p w:rsidR="003653E2" w:rsidRDefault="003653E2" w:rsidP="003653E2">
      <w:proofErr w:type="spellStart"/>
      <w:r>
        <w:t>We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 xml:space="preserve"> and </w:t>
      </w:r>
      <w:proofErr w:type="spellStart"/>
      <w:r>
        <w:t>reviewed</w:t>
      </w:r>
      <w:proofErr w:type="spellEnd"/>
      <w:r>
        <w:t xml:space="preserve"> relevant information to </w:t>
      </w:r>
      <w:proofErr w:type="spellStart"/>
      <w:r>
        <w:t>describe</w:t>
      </w:r>
      <w:proofErr w:type="spellEnd"/>
      <w:r>
        <w:t xml:space="preserve"> the </w:t>
      </w:r>
      <w:proofErr w:type="spellStart"/>
      <w:r>
        <w:t>health</w:t>
      </w:r>
      <w:proofErr w:type="spellEnd"/>
      <w:r>
        <w:t xml:space="preserve"> care and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reimbursement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countries;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 xml:space="preserve"> and </w:t>
      </w:r>
      <w:proofErr w:type="spellStart"/>
      <w:r>
        <w:t>procedure</w:t>
      </w:r>
      <w:proofErr w:type="spellEnd"/>
      <w:r>
        <w:t xml:space="preserve"> documents. For </w:t>
      </w:r>
      <w:proofErr w:type="spellStart"/>
      <w:r>
        <w:t>Algeria</w:t>
      </w:r>
      <w:proofErr w:type="spellEnd"/>
      <w:r>
        <w:t xml:space="preserve">, in addition to the data and information </w:t>
      </w:r>
      <w:proofErr w:type="spellStart"/>
      <w:r>
        <w:t>collected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conducted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interviews </w:t>
      </w:r>
      <w:proofErr w:type="spellStart"/>
      <w:r>
        <w:t>supplemented</w:t>
      </w:r>
      <w:proofErr w:type="spellEnd"/>
      <w:r>
        <w:t xml:space="preserve"> by a </w:t>
      </w:r>
      <w:proofErr w:type="spellStart"/>
      <w:r>
        <w:t>survey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>.</w:t>
      </w:r>
    </w:p>
    <w:p w:rsidR="003653E2" w:rsidRDefault="003653E2" w:rsidP="003653E2"/>
    <w:p w:rsidR="003653E2" w:rsidRDefault="003653E2" w:rsidP="003653E2">
      <w:proofErr w:type="spellStart"/>
      <w:r>
        <w:t>Compared</w:t>
      </w:r>
      <w:proofErr w:type="spellEnd"/>
      <w:r>
        <w:t xml:space="preserve"> to the UK, no </w:t>
      </w:r>
      <w:proofErr w:type="spellStart"/>
      <w:r>
        <w:t>similarities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due to the cultural </w:t>
      </w:r>
      <w:proofErr w:type="spellStart"/>
      <w:r>
        <w:t>differences</w:t>
      </w:r>
      <w:proofErr w:type="spellEnd"/>
      <w:r>
        <w:t xml:space="preserve"> and the </w:t>
      </w:r>
      <w:proofErr w:type="spellStart"/>
      <w:r>
        <w:t>lack</w:t>
      </w:r>
      <w:proofErr w:type="spellEnd"/>
      <w:r>
        <w:t xml:space="preserve"> of expertise in the use of </w:t>
      </w:r>
      <w:proofErr w:type="spellStart"/>
      <w:r>
        <w:t>cost-effectiveness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. </w:t>
      </w:r>
      <w:proofErr w:type="spellStart"/>
      <w:r>
        <w:t>Compared</w:t>
      </w:r>
      <w:proofErr w:type="spellEnd"/>
      <w:r>
        <w:t xml:space="preserve"> to the France,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, </w:t>
      </w:r>
      <w:proofErr w:type="spellStart"/>
      <w:r>
        <w:t>except</w:t>
      </w:r>
      <w:proofErr w:type="spellEnd"/>
      <w:r>
        <w:t xml:space="preserve"> the final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Ministry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due to the administrative nature and the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transparency</w:t>
      </w:r>
      <w:proofErr w:type="spellEnd"/>
      <w:r>
        <w:t xml:space="preserve"> of the </w:t>
      </w:r>
      <w:proofErr w:type="spellStart"/>
      <w:r>
        <w:t>assessment</w:t>
      </w:r>
      <w:proofErr w:type="spellEnd"/>
      <w:r>
        <w:t xml:space="preserve"> in </w:t>
      </w:r>
      <w:proofErr w:type="spellStart"/>
      <w:r>
        <w:t>Algeria</w:t>
      </w:r>
      <w:proofErr w:type="spellEnd"/>
      <w:r>
        <w:t xml:space="preserve">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Methods</w:t>
      </w:r>
      <w:proofErr w:type="spellEnd"/>
      <w:r>
        <w:t xml:space="preserve"> as </w:t>
      </w:r>
      <w:proofErr w:type="spellStart"/>
      <w:r>
        <w:t>well</w:t>
      </w:r>
      <w:proofErr w:type="spellEnd"/>
      <w:r>
        <w:t xml:space="preserve"> as the </w:t>
      </w:r>
      <w:proofErr w:type="spellStart"/>
      <w:r>
        <w:t>Results</w:t>
      </w:r>
      <w:proofErr w:type="spellEnd"/>
      <w:r>
        <w:t xml:space="preserve"> of the </w:t>
      </w:r>
      <w:proofErr w:type="spellStart"/>
      <w:r>
        <w:t>assessment</w:t>
      </w:r>
      <w:proofErr w:type="spellEnd"/>
      <w:r>
        <w:t xml:space="preserve"> are not </w:t>
      </w:r>
      <w:proofErr w:type="spellStart"/>
      <w:r>
        <w:t>explicitly</w:t>
      </w:r>
      <w:proofErr w:type="spellEnd"/>
      <w:r>
        <w:t xml:space="preserve"> </w:t>
      </w:r>
      <w:proofErr w:type="spellStart"/>
      <w:r>
        <w:t>expressed</w:t>
      </w:r>
      <w:proofErr w:type="spellEnd"/>
      <w:r>
        <w:t xml:space="preserve">.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Turkey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similarities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process</w:t>
      </w:r>
      <w:proofErr w:type="spellEnd"/>
      <w:r>
        <w:t xml:space="preserve">, but not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Methods</w:t>
      </w:r>
      <w:proofErr w:type="spellEnd"/>
      <w:r>
        <w:t xml:space="preserve"> as </w:t>
      </w:r>
      <w:proofErr w:type="spellStart"/>
      <w:r>
        <w:t>this</w:t>
      </w:r>
      <w:proofErr w:type="spellEnd"/>
      <w:r>
        <w:t xml:space="preserve"> country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more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HTA </w:t>
      </w:r>
      <w:proofErr w:type="spellStart"/>
      <w:r>
        <w:t>approach</w:t>
      </w:r>
      <w:proofErr w:type="spellEnd"/>
      <w:r>
        <w:t>.</w:t>
      </w:r>
    </w:p>
    <w:p w:rsidR="003653E2" w:rsidRDefault="003653E2" w:rsidP="003653E2"/>
    <w:p w:rsidR="003653E2" w:rsidRPr="003653E2" w:rsidRDefault="003653E2" w:rsidP="003653E2">
      <w:r>
        <w:t xml:space="preserve">Our </w:t>
      </w:r>
      <w:proofErr w:type="spellStart"/>
      <w:r>
        <w:t>study</w:t>
      </w:r>
      <w:proofErr w:type="spellEnd"/>
      <w:r>
        <w:t xml:space="preserve"> shows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t>implementation</w:t>
      </w:r>
      <w:proofErr w:type="spellEnd"/>
      <w:r>
        <w:t xml:space="preserve"> of HTA </w:t>
      </w:r>
      <w:proofErr w:type="spellStart"/>
      <w:r>
        <w:t>differs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to cultural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and to expertise </w:t>
      </w:r>
      <w:proofErr w:type="spellStart"/>
      <w:r>
        <w:t>capacity</w:t>
      </w:r>
      <w:proofErr w:type="spellEnd"/>
      <w:r>
        <w:t xml:space="preserve"> in data collection, </w:t>
      </w:r>
      <w:proofErr w:type="spellStart"/>
      <w:r>
        <w:t>analysis</w:t>
      </w:r>
      <w:proofErr w:type="spellEnd"/>
      <w:r>
        <w:t xml:space="preserve"> and use in the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The use of HTA in the </w:t>
      </w:r>
      <w:proofErr w:type="spellStart"/>
      <w:r>
        <w:t>drug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and </w:t>
      </w:r>
      <w:proofErr w:type="spellStart"/>
      <w:r>
        <w:t>reimbursement</w:t>
      </w:r>
      <w:proofErr w:type="spellEnd"/>
      <w:r>
        <w:t xml:space="preserve"> system in </w:t>
      </w:r>
      <w:proofErr w:type="spellStart"/>
      <w:r>
        <w:t>Algeria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underestimated</w:t>
      </w:r>
      <w:proofErr w:type="spellEnd"/>
      <w:r>
        <w:t xml:space="preserve"> and </w:t>
      </w:r>
      <w:proofErr w:type="spellStart"/>
      <w:r>
        <w:t>underdeveloped</w:t>
      </w:r>
      <w:proofErr w:type="spellEnd"/>
      <w:r>
        <w:t xml:space="preserve">. </w:t>
      </w:r>
      <w:proofErr w:type="spellStart"/>
      <w:r>
        <w:t>That’s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adopting</w:t>
      </w:r>
      <w:proofErr w:type="spellEnd"/>
      <w:r>
        <w:t xml:space="preserve"> HTA </w:t>
      </w:r>
      <w:proofErr w:type="spellStart"/>
      <w:r>
        <w:t>approaches</w:t>
      </w:r>
      <w:proofErr w:type="spellEnd"/>
      <w:r>
        <w:t xml:space="preserve"> in the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, the Algerian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and </w:t>
      </w:r>
      <w:proofErr w:type="spellStart"/>
      <w:r>
        <w:t>improve</w:t>
      </w:r>
      <w:proofErr w:type="spellEnd"/>
      <w:r>
        <w:t xml:space="preserve"> the data </w:t>
      </w:r>
      <w:proofErr w:type="spellStart"/>
      <w:r>
        <w:t>quality</w:t>
      </w:r>
      <w:proofErr w:type="spellEnd"/>
      <w:r>
        <w:t xml:space="preserve"> and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vital as </w:t>
      </w:r>
      <w:proofErr w:type="spellStart"/>
      <w:r>
        <w:t>cost</w:t>
      </w:r>
      <w:proofErr w:type="spellEnd"/>
      <w:r>
        <w:t xml:space="preserve"> of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and the fiscal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more </w:t>
      </w:r>
      <w:proofErr w:type="spellStart"/>
      <w:r>
        <w:t>constrained</w:t>
      </w:r>
      <w:proofErr w:type="spellEnd"/>
      <w:r>
        <w:t xml:space="preserve"> in the </w:t>
      </w:r>
      <w:proofErr w:type="spellStart"/>
      <w:r>
        <w:t>near</w:t>
      </w:r>
      <w:proofErr w:type="spellEnd"/>
      <w:r>
        <w:t xml:space="preserve"> future.</w:t>
      </w:r>
    </w:p>
    <w:sectPr w:rsidR="003653E2" w:rsidRPr="003653E2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mailMerge>
    <w:mainDocumentType w:val="formLetters"/>
    <w:linkToQuery/>
    <w:dataType w:val="textFile"/>
    <w:query w:val="SELECT * FROM Macintosh SSD:Users:pascal:Downloads:2016-05-09_rsform-2.csv"/>
    <w:dataSource r:id="rId1"/>
  </w:mailMerge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E2"/>
    <w:rsid w:val="00015C6E"/>
    <w:rsid w:val="003653E2"/>
    <w:rsid w:val="005C35D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53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65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douanesoualmi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Macintosh%20SSD:Users:pascal:Downloads:2016-05-09_rsform-2.csv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2064</Characters>
  <Application>Microsoft Macintosh Word</Application>
  <DocSecurity>0</DocSecurity>
  <Lines>17</Lines>
  <Paragraphs>4</Paragraphs>
  <ScaleCrop>false</ScaleCrop>
  <Company>AfHEA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2016-05-09T19:50:00Z</dcterms:created>
  <dcterms:modified xsi:type="dcterms:W3CDTF">2016-05-09T20:12:00Z</dcterms:modified>
</cp:coreProperties>
</file>