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63" w:rsidRDefault="00726F63" w:rsidP="00726F63">
      <w:r w:rsidRPr="00C861BF">
        <w:rPr>
          <w:noProof/>
        </w:rPr>
        <w:t>73CTMO</w:t>
      </w:r>
    </w:p>
    <w:p w:rsidR="00726F63" w:rsidRDefault="00726F63" w:rsidP="00726F63">
      <w:pPr>
        <w:rPr>
          <w:b/>
        </w:rPr>
      </w:pPr>
    </w:p>
    <w:p w:rsidR="00726F63" w:rsidRPr="00123E13" w:rsidRDefault="00726F63" w:rsidP="00726F63">
      <w:pPr>
        <w:rPr>
          <w:b/>
        </w:rPr>
      </w:pPr>
      <w:r w:rsidRPr="00C861BF">
        <w:rPr>
          <w:b/>
          <w:noProof/>
        </w:rPr>
        <w:t>Contributions of Human Capital to Economic Growth in Sub-Saharan Africa:  A Panel Analysis</w:t>
      </w:r>
    </w:p>
    <w:p w:rsidR="00726F63" w:rsidRDefault="00726F63" w:rsidP="00726F63">
      <w:r w:rsidRPr="00C861BF">
        <w:rPr>
          <w:noProof/>
        </w:rPr>
        <w:t>Dr</w:t>
      </w:r>
      <w:r>
        <w:t xml:space="preserve"> </w:t>
      </w:r>
      <w:r w:rsidRPr="00C861BF">
        <w:rPr>
          <w:noProof/>
        </w:rPr>
        <w:t>Kolawole</w:t>
      </w:r>
      <w:r>
        <w:t xml:space="preserve"> </w:t>
      </w:r>
      <w:r w:rsidRPr="00C861BF">
        <w:rPr>
          <w:noProof/>
        </w:rPr>
        <w:t>Ogundari</w:t>
      </w:r>
      <w:r>
        <w:t xml:space="preserve">, </w:t>
      </w:r>
      <w:r w:rsidRPr="00C861BF">
        <w:rPr>
          <w:noProof/>
        </w:rPr>
        <w:t>University of Delaware</w:t>
      </w:r>
      <w:r>
        <w:t xml:space="preserve">, </w:t>
      </w:r>
      <w:r w:rsidRPr="00C861BF">
        <w:rPr>
          <w:noProof/>
        </w:rPr>
        <w:t>kogunda@udel.edu</w:t>
      </w:r>
    </w:p>
    <w:p w:rsidR="00726F63" w:rsidRDefault="00726F63" w:rsidP="00726F63">
      <w:bookmarkStart w:id="0" w:name="_GoBack"/>
      <w:bookmarkEnd w:id="0"/>
    </w:p>
    <w:p w:rsidR="00015C6E" w:rsidRDefault="00726F63">
      <w:r w:rsidRPr="00C861BF">
        <w:rPr>
          <w:noProof/>
        </w:rPr>
        <w:t>This paper reexamines the relationship between human capital and economic growth in sub-Saharan Africa (SSA) using balanced panel data covering 35 countries from 1980-2008. The empirical results show that two measures of human capital (education and health) have positive effects on economic growth; contribution of health to economic growth is relatively larger than the impact of education. This finding emphasizes the importance of both measures of human capital and aligns with the argument in the literature that neither education nor health measures of human capital is a perfect substitute for each other.</w:t>
      </w:r>
      <w:r>
        <w:t xml:space="preserve"> </w:t>
      </w:r>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63"/>
    <w:rsid w:val="00015C6E"/>
    <w:rsid w:val="005C35DD"/>
    <w:rsid w:val="00726F63"/>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F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658</Characters>
  <Application>Microsoft Macintosh Word</Application>
  <DocSecurity>0</DocSecurity>
  <Lines>5</Lines>
  <Paragraphs>1</Paragraphs>
  <ScaleCrop>false</ScaleCrop>
  <Company>AfHEA</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2016-05-09T21:20:00Z</dcterms:created>
  <dcterms:modified xsi:type="dcterms:W3CDTF">2016-05-09T21:21:00Z</dcterms:modified>
</cp:coreProperties>
</file>